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AD" w:rsidRPr="009A22AD" w:rsidRDefault="009A22AD" w:rsidP="009A22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A22AD" w:rsidRPr="009A22AD" w:rsidRDefault="009A22AD" w:rsidP="009A22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A04F9B">
        <w:rPr>
          <w:rFonts w:ascii="Times New Roman" w:hAnsi="Times New Roman" w:cs="Times New Roman"/>
          <w:sz w:val="28"/>
          <w:szCs w:val="28"/>
        </w:rPr>
        <w:t>б/н</w:t>
      </w:r>
      <w:r w:rsidRPr="009A22AD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22AD">
        <w:rPr>
          <w:rFonts w:ascii="Times New Roman" w:hAnsi="Times New Roman" w:cs="Times New Roman"/>
          <w:sz w:val="28"/>
          <w:szCs w:val="28"/>
        </w:rPr>
        <w:t>.</w:t>
      </w:r>
      <w:r w:rsidR="005E1D59">
        <w:rPr>
          <w:rFonts w:ascii="Times New Roman" w:hAnsi="Times New Roman" w:cs="Times New Roman"/>
          <w:sz w:val="28"/>
          <w:szCs w:val="28"/>
        </w:rPr>
        <w:t>11</w:t>
      </w:r>
      <w:r w:rsidRPr="009A22A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1D59">
        <w:rPr>
          <w:rFonts w:ascii="Times New Roman" w:hAnsi="Times New Roman" w:cs="Times New Roman"/>
          <w:sz w:val="28"/>
          <w:szCs w:val="28"/>
        </w:rPr>
        <w:t>3</w:t>
      </w:r>
    </w:p>
    <w:p w:rsidR="009A22AD" w:rsidRPr="009A22AD" w:rsidRDefault="009A22AD" w:rsidP="009A2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Положение</w:t>
      </w:r>
    </w:p>
    <w:p w:rsidR="009A22AD" w:rsidRPr="009A22AD" w:rsidRDefault="009A22AD" w:rsidP="009A2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о рабочей группе по реализации</w:t>
      </w:r>
    </w:p>
    <w:p w:rsidR="009A22AD" w:rsidRDefault="009A22AD" w:rsidP="009A2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9A22AD">
        <w:rPr>
          <w:rFonts w:ascii="Times New Roman" w:hAnsi="Times New Roman" w:cs="Times New Roman"/>
          <w:sz w:val="28"/>
          <w:szCs w:val="28"/>
        </w:rPr>
        <w:t xml:space="preserve"> инновационной площадки</w:t>
      </w:r>
    </w:p>
    <w:p w:rsidR="009A22AD" w:rsidRPr="009A22AD" w:rsidRDefault="009A22AD" w:rsidP="009A2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22AD" w:rsidRPr="009A22AD" w:rsidRDefault="009A22AD" w:rsidP="00146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условия, порядок организации и требования к результатам деятельности рабочей группы по реализации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9A22AD">
        <w:rPr>
          <w:rFonts w:ascii="Times New Roman" w:hAnsi="Times New Roman" w:cs="Times New Roman"/>
          <w:sz w:val="28"/>
          <w:szCs w:val="28"/>
        </w:rPr>
        <w:t xml:space="preserve"> инновационной площадки.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1.2. Рабочая группа (РГ) – это профессиональное сообщество педагогических работников, проявляющих интерес к проблематике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9A22AD">
        <w:rPr>
          <w:rFonts w:ascii="Times New Roman" w:hAnsi="Times New Roman" w:cs="Times New Roman"/>
          <w:sz w:val="28"/>
          <w:szCs w:val="28"/>
        </w:rPr>
        <w:t xml:space="preserve"> инновационной площадки, способных обеспечить эффективную инновационную деятельность в рамках проекта. 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1.3. РГ в своей деятельности руководствуется Федеральным законом от 29.12.2012 № 273-ФЗ «Об образовании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АНО ДПО «Дом радости</w:t>
      </w:r>
      <w:r w:rsidRPr="009A22AD">
        <w:rPr>
          <w:rFonts w:ascii="Times New Roman" w:hAnsi="Times New Roman" w:cs="Times New Roman"/>
          <w:sz w:val="28"/>
          <w:szCs w:val="28"/>
        </w:rPr>
        <w:t>»</w:t>
      </w:r>
      <w:r w:rsidR="005E1D59">
        <w:rPr>
          <w:rFonts w:ascii="Times New Roman" w:hAnsi="Times New Roman" w:cs="Times New Roman"/>
          <w:sz w:val="28"/>
          <w:szCs w:val="28"/>
        </w:rPr>
        <w:t xml:space="preserve"> (далее – АНО ДПО)</w:t>
      </w:r>
      <w:r w:rsidRPr="009A22AD">
        <w:rPr>
          <w:rFonts w:ascii="Times New Roman" w:hAnsi="Times New Roman" w:cs="Times New Roman"/>
          <w:sz w:val="28"/>
          <w:szCs w:val="28"/>
        </w:rPr>
        <w:t xml:space="preserve">, приказами и распоряжениями </w:t>
      </w:r>
      <w:r w:rsidR="005E1D59">
        <w:rPr>
          <w:rFonts w:ascii="Times New Roman" w:hAnsi="Times New Roman" w:cs="Times New Roman"/>
          <w:sz w:val="28"/>
          <w:szCs w:val="28"/>
        </w:rPr>
        <w:t>АНО ДПО</w:t>
      </w:r>
      <w:r w:rsidRPr="009A22AD">
        <w:rPr>
          <w:rFonts w:ascii="Times New Roman" w:hAnsi="Times New Roman" w:cs="Times New Roman"/>
          <w:sz w:val="28"/>
          <w:szCs w:val="28"/>
        </w:rPr>
        <w:t>, другими локальными актами учреждения, а также настоящим положением.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1.4. Рабочая группа </w:t>
      </w:r>
      <w:r w:rsidR="005E1D59">
        <w:rPr>
          <w:rFonts w:ascii="Times New Roman" w:hAnsi="Times New Roman" w:cs="Times New Roman"/>
          <w:sz w:val="28"/>
          <w:szCs w:val="28"/>
        </w:rPr>
        <w:t xml:space="preserve">(далее – РГ) </w:t>
      </w:r>
      <w:r w:rsidRPr="009A22AD">
        <w:rPr>
          <w:rFonts w:ascii="Times New Roman" w:hAnsi="Times New Roman" w:cs="Times New Roman"/>
          <w:sz w:val="28"/>
          <w:szCs w:val="28"/>
        </w:rPr>
        <w:t xml:space="preserve">создается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9A22AD">
        <w:rPr>
          <w:rFonts w:ascii="Times New Roman" w:hAnsi="Times New Roman" w:cs="Times New Roman"/>
          <w:sz w:val="28"/>
          <w:szCs w:val="28"/>
        </w:rPr>
        <w:t>инновационной площадки «</w:t>
      </w:r>
      <w:r w:rsidR="00E06EE8" w:rsidRPr="00E06EE8">
        <w:rPr>
          <w:rFonts w:ascii="Times New Roman" w:hAnsi="Times New Roman" w:cs="Times New Roman"/>
          <w:sz w:val="28"/>
          <w:szCs w:val="28"/>
        </w:rPr>
        <w:t>Технология Содействия амплификации развития и саморазвития дошкольника как лидера на основе традиционных российских духовно-нравственных ценностей</w:t>
      </w:r>
      <w:r w:rsidRPr="009A22AD">
        <w:rPr>
          <w:rFonts w:ascii="Times New Roman" w:hAnsi="Times New Roman" w:cs="Times New Roman"/>
          <w:sz w:val="28"/>
          <w:szCs w:val="28"/>
        </w:rPr>
        <w:t>». Деятельность 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2AD">
        <w:rPr>
          <w:rFonts w:ascii="Times New Roman" w:hAnsi="Times New Roman" w:cs="Times New Roman"/>
          <w:sz w:val="28"/>
          <w:szCs w:val="28"/>
        </w:rPr>
        <w:t xml:space="preserve">группы направлена на достижение цели инновационной площадки, решение поставленных в проекте задач. 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1.5. Результатом деятельности РГ является создание конечных продуктов опытно-экспериментальной работы 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9A22AD">
        <w:rPr>
          <w:rFonts w:ascii="Times New Roman" w:hAnsi="Times New Roman" w:cs="Times New Roman"/>
          <w:sz w:val="28"/>
          <w:szCs w:val="28"/>
        </w:rPr>
        <w:t xml:space="preserve"> инновационной площадки «</w:t>
      </w:r>
      <w:r w:rsidR="00E06EE8" w:rsidRPr="00E06EE8">
        <w:rPr>
          <w:rFonts w:ascii="Times New Roman" w:hAnsi="Times New Roman" w:cs="Times New Roman"/>
          <w:sz w:val="28"/>
          <w:szCs w:val="28"/>
        </w:rPr>
        <w:t>Технология Содействия амплификации развития и саморазвития дошк</w:t>
      </w:r>
      <w:r w:rsidR="009314FF">
        <w:rPr>
          <w:rFonts w:ascii="Times New Roman" w:hAnsi="Times New Roman" w:cs="Times New Roman"/>
          <w:sz w:val="28"/>
          <w:szCs w:val="28"/>
        </w:rPr>
        <w:t xml:space="preserve">ольника </w:t>
      </w:r>
      <w:r w:rsidR="00E06EE8" w:rsidRPr="00E06EE8">
        <w:rPr>
          <w:rFonts w:ascii="Times New Roman" w:hAnsi="Times New Roman" w:cs="Times New Roman"/>
          <w:sz w:val="28"/>
          <w:szCs w:val="28"/>
        </w:rPr>
        <w:t>как лидера на основе традиционных российских духовно-нравственных ценностей</w:t>
      </w:r>
      <w:r w:rsidRPr="009A22AD">
        <w:rPr>
          <w:rFonts w:ascii="Times New Roman" w:hAnsi="Times New Roman" w:cs="Times New Roman"/>
          <w:sz w:val="28"/>
          <w:szCs w:val="28"/>
        </w:rPr>
        <w:t>».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1.6. РГ создается и осуществляет деятельность в рамках основной деятельности образовательного учреждения.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1.7. Положение о рабочей группе и ее состав утверждаются </w:t>
      </w:r>
      <w:r w:rsidR="005E1D59">
        <w:rPr>
          <w:rFonts w:ascii="Times New Roman" w:hAnsi="Times New Roman" w:cs="Times New Roman"/>
          <w:sz w:val="28"/>
          <w:szCs w:val="28"/>
        </w:rPr>
        <w:t>приказом АНО ДПО</w:t>
      </w:r>
      <w:r w:rsidRPr="009A22AD">
        <w:rPr>
          <w:rFonts w:ascii="Times New Roman" w:hAnsi="Times New Roman" w:cs="Times New Roman"/>
          <w:sz w:val="28"/>
          <w:szCs w:val="28"/>
        </w:rPr>
        <w:t>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1.8.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9A22AD" w:rsidRPr="009A22AD" w:rsidRDefault="009A22AD" w:rsidP="00146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lastRenderedPageBreak/>
        <w:t>2. Цели и задачи деятельности рабочей группы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2.1. Основная цель деятельности РГ – подготовка к экспертной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2AD">
        <w:rPr>
          <w:rFonts w:ascii="Times New Roman" w:hAnsi="Times New Roman" w:cs="Times New Roman"/>
          <w:sz w:val="28"/>
          <w:szCs w:val="28"/>
        </w:rPr>
        <w:t xml:space="preserve">итоговых продуктов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9A22AD">
        <w:rPr>
          <w:rFonts w:ascii="Times New Roman" w:hAnsi="Times New Roman" w:cs="Times New Roman"/>
          <w:sz w:val="28"/>
          <w:szCs w:val="28"/>
        </w:rPr>
        <w:t xml:space="preserve"> инновационной площадки «</w:t>
      </w:r>
      <w:r w:rsidR="00E06EE8" w:rsidRPr="00E06EE8">
        <w:rPr>
          <w:rFonts w:ascii="Times New Roman" w:hAnsi="Times New Roman" w:cs="Times New Roman"/>
          <w:sz w:val="28"/>
          <w:szCs w:val="28"/>
        </w:rPr>
        <w:t>Технология Содействия амплификации развития и саморазвития дошкольника</w:t>
      </w:r>
      <w:bookmarkStart w:id="0" w:name="_GoBack"/>
      <w:bookmarkEnd w:id="0"/>
      <w:r w:rsidR="00E06EE8" w:rsidRPr="00E06EE8">
        <w:rPr>
          <w:rFonts w:ascii="Times New Roman" w:hAnsi="Times New Roman" w:cs="Times New Roman"/>
          <w:sz w:val="28"/>
          <w:szCs w:val="28"/>
        </w:rPr>
        <w:t xml:space="preserve"> как лидера на основе традиционных российских духовно-нравственных ценностей</w:t>
      </w:r>
      <w:r w:rsidRPr="009A22AD">
        <w:rPr>
          <w:rFonts w:ascii="Times New Roman" w:hAnsi="Times New Roman" w:cs="Times New Roman"/>
          <w:sz w:val="28"/>
          <w:szCs w:val="28"/>
        </w:rPr>
        <w:t>».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2.2. Основными задачами РГ являются: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 выработка согласованных решений по реализации исполнителями мероприятий экспериментальной площадки;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 координация действий непосредственных исполнителей мероприятий;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 сбор, обработка, анализ данных в рамках ОЭР и свободное распространение информации о своей деятельности;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 создание пакета научно-методического обеспечения инновационной деятельности учреждения в рамках ОЭР: баз данных, информационно-аналитических систем, научных, популярных, обучающих, игровых и иных материалов в области образования и внедрение их в образовательный процесс, в методическую и научно-педагогическую практику;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 заключение договоров о совместной деятельности, создание широкой сети независимых партнерских кластеров (модулей) в рамках инновационной площадки на основе общности целей и интересов для совместной реализации информационной образовательной среды.</w:t>
      </w:r>
    </w:p>
    <w:p w:rsidR="009A22AD" w:rsidRPr="009A22AD" w:rsidRDefault="009A22AD" w:rsidP="00146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3. Функции рабочей группы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3.1. Информационная: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3.1.1. формирование банка информации по направлениям реализации инновационной площадки;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3.1.2. информирование педагогической общественности, участников образовательного процесса, средств массовой информации и иных органов и организаций о работе инновационной площадки; 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3.2. Координационная: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3.2.1. координация работы педагогов, занимающихся инновационной деятельностью в учреждении, по основным направлениям деятельности площадки; 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3.2.2. определение механизма реализации проекта инновационной площадки;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3.2.3. координация деятельности образовательного учреждения по взаимодействию с другими органами и организациями.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lastRenderedPageBreak/>
        <w:t>3.3. Экспертно-аналитическая: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3.3.1. мониторинг условий, ресурсного обеспечения и результативности работы инновационной площадки на различных этапах;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3.3.2. отбор традиционных, разработка инновационных форм, методов и приемов оценивания результатов деятельности;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3.3.3. рассмотрение проектов нормативных и организационно-правовых актов по вопросам инновационной деятельности в рамках своей компетентности.</w:t>
      </w:r>
    </w:p>
    <w:p w:rsidR="009A22AD" w:rsidRPr="009A22AD" w:rsidRDefault="009A22AD" w:rsidP="00146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4. Права и обязанности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4.1. Рабочая группа имеет право: 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- осуществлять работу по плану, утвержденному руководителем, вносить в него необходимые дополнения и коррективы. </w:t>
      </w:r>
    </w:p>
    <w:p w:rsid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- знакомиться с материалами и документами, поступающими в РГ; 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- вносить на рассмотрение предложения, статистическую информацию, аналитические данные, связанные с тематикой инновационной площадки;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- запрашивать от администрации и педагогов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2AD">
        <w:rPr>
          <w:rFonts w:ascii="Times New Roman" w:hAnsi="Times New Roman" w:cs="Times New Roman"/>
          <w:sz w:val="28"/>
          <w:szCs w:val="28"/>
        </w:rPr>
        <w:t xml:space="preserve">учреждения необходимую информацию, соответствующую компетенции РГ; 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- приглашать для принятия участия в работе группы педагогических работников образовательного учреждения; 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- привлекать иных специалистов для выполнения отдельных поручений. 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4.2. Рабочая группа обязана: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- осуществлять изучение и анализ законодательных актов, нормативных документов, педагогической и методической литературы, регламентирующих вопросы инновационной площадки. 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- проводить проблемно-ориентированный анализ инновационной деятельности. 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- организовывать образовательный процесс в учреждении в соответствии с разработанными моделями. </w:t>
      </w:r>
    </w:p>
    <w:p w:rsidR="009A22AD" w:rsidRPr="009A22AD" w:rsidRDefault="009A22AD" w:rsidP="00146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5. Организация работы рабочей группы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5.1. Рабочая группа осуществляет свою деятельность в соответствии с планом работы, утвержденным приказом</w:t>
      </w:r>
      <w:r w:rsidR="005E1D59">
        <w:rPr>
          <w:rFonts w:ascii="Times New Roman" w:hAnsi="Times New Roman" w:cs="Times New Roman"/>
          <w:sz w:val="28"/>
          <w:szCs w:val="28"/>
        </w:rPr>
        <w:t xml:space="preserve"> АНО ДПО</w:t>
      </w:r>
      <w:r w:rsidRPr="009A22AD">
        <w:rPr>
          <w:rFonts w:ascii="Times New Roman" w:hAnsi="Times New Roman" w:cs="Times New Roman"/>
          <w:sz w:val="28"/>
          <w:szCs w:val="28"/>
        </w:rPr>
        <w:t>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5.2. Заседания рабочей группы проводятся не реже одного раза в </w:t>
      </w:r>
      <w:r w:rsidR="005E1D59">
        <w:rPr>
          <w:rFonts w:ascii="Times New Roman" w:hAnsi="Times New Roman" w:cs="Times New Roman"/>
          <w:sz w:val="28"/>
          <w:szCs w:val="28"/>
        </w:rPr>
        <w:t xml:space="preserve">2 </w:t>
      </w:r>
      <w:r w:rsidRPr="009A22AD">
        <w:rPr>
          <w:rFonts w:ascii="Times New Roman" w:hAnsi="Times New Roman" w:cs="Times New Roman"/>
          <w:sz w:val="28"/>
          <w:szCs w:val="28"/>
        </w:rPr>
        <w:t>месяц</w:t>
      </w:r>
      <w:r w:rsidR="005E1D59">
        <w:rPr>
          <w:rFonts w:ascii="Times New Roman" w:hAnsi="Times New Roman" w:cs="Times New Roman"/>
          <w:sz w:val="28"/>
          <w:szCs w:val="28"/>
        </w:rPr>
        <w:t>а</w:t>
      </w:r>
      <w:r w:rsidRPr="009A22AD">
        <w:rPr>
          <w:rFonts w:ascii="Times New Roman" w:hAnsi="Times New Roman" w:cs="Times New Roman"/>
          <w:sz w:val="28"/>
          <w:szCs w:val="28"/>
        </w:rPr>
        <w:t>. В случае необходимости могут проводиться внеочередные заседания.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lastRenderedPageBreak/>
        <w:t>5.3. Заседание рабочей группы ведет руководитель рабочей группы, либо, по его поручению, заместитель руководителя рабочей группы.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5.6. Анализ деятельности и вся документация группы представляется руководителю </w:t>
      </w:r>
      <w:r w:rsidR="001465AB">
        <w:rPr>
          <w:rFonts w:ascii="Times New Roman" w:hAnsi="Times New Roman" w:cs="Times New Roman"/>
          <w:sz w:val="28"/>
          <w:szCs w:val="28"/>
        </w:rPr>
        <w:t>федеральной</w:t>
      </w:r>
      <w:r w:rsidRPr="009A22AD">
        <w:rPr>
          <w:rFonts w:ascii="Times New Roman" w:hAnsi="Times New Roman" w:cs="Times New Roman"/>
          <w:sz w:val="28"/>
          <w:szCs w:val="28"/>
        </w:rPr>
        <w:t xml:space="preserve"> инновационной площадки.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5.7. Результаты работы группы публично представляется педагогическому коллективу образовательного учреждения, общественности.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5.8. Группа прекращает свою деятельность после решения стоящих перед ней задач.</w:t>
      </w:r>
    </w:p>
    <w:p w:rsidR="009A22AD" w:rsidRPr="009A22AD" w:rsidRDefault="009A22AD" w:rsidP="00146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6. Документация рабочей группы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6.1. положение о рабочей группе,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6.2. приказ об открытии рабочей группы,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 xml:space="preserve">6.3. план работы на текущий </w:t>
      </w:r>
      <w:r w:rsidR="005E1D59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9A22AD">
        <w:rPr>
          <w:rFonts w:ascii="Times New Roman" w:hAnsi="Times New Roman" w:cs="Times New Roman"/>
          <w:sz w:val="28"/>
          <w:szCs w:val="28"/>
        </w:rPr>
        <w:t>год,</w:t>
      </w:r>
    </w:p>
    <w:p w:rsidR="009A22AD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6.4. протоколы заседаний рабочей группы,</w:t>
      </w:r>
    </w:p>
    <w:p w:rsidR="00C6403F" w:rsidRPr="009A22AD" w:rsidRDefault="009A22AD" w:rsidP="009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A22AD">
        <w:rPr>
          <w:rFonts w:ascii="Times New Roman" w:hAnsi="Times New Roman" w:cs="Times New Roman"/>
          <w:sz w:val="28"/>
          <w:szCs w:val="28"/>
        </w:rPr>
        <w:t>6.5. отчёт о деятельности рабочей группы</w:t>
      </w:r>
    </w:p>
    <w:sectPr w:rsidR="00C6403F" w:rsidRPr="009A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5E"/>
    <w:rsid w:val="001465AB"/>
    <w:rsid w:val="005E1D59"/>
    <w:rsid w:val="009314FF"/>
    <w:rsid w:val="009A22AD"/>
    <w:rsid w:val="00A04F9B"/>
    <w:rsid w:val="00A1485E"/>
    <w:rsid w:val="00B73469"/>
    <w:rsid w:val="00C6403F"/>
    <w:rsid w:val="00E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ED97"/>
  <w15:chartTrackingRefBased/>
  <w15:docId w15:val="{203A6ED8-A40A-4B38-BD37-3B216E07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3</cp:revision>
  <dcterms:created xsi:type="dcterms:W3CDTF">2023-11-13T08:17:00Z</dcterms:created>
  <dcterms:modified xsi:type="dcterms:W3CDTF">2024-01-18T12:50:00Z</dcterms:modified>
</cp:coreProperties>
</file>