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41" w:rsidRPr="001239B2" w:rsidRDefault="001239B2" w:rsidP="001239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39B2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spellStart"/>
      <w:r w:rsidRPr="001239B2">
        <w:rPr>
          <w:rFonts w:ascii="Times New Roman" w:hAnsi="Times New Roman" w:cs="Times New Roman"/>
          <w:b/>
          <w:sz w:val="28"/>
          <w:szCs w:val="28"/>
        </w:rPr>
        <w:t>Виммельбух</w:t>
      </w:r>
      <w:proofErr w:type="spellEnd"/>
      <w:r w:rsidRPr="001239B2">
        <w:rPr>
          <w:rFonts w:ascii="Times New Roman" w:hAnsi="Times New Roman" w:cs="Times New Roman"/>
          <w:b/>
          <w:sz w:val="28"/>
          <w:szCs w:val="28"/>
        </w:rPr>
        <w:t>?</w:t>
      </w:r>
    </w:p>
    <w:p w:rsidR="001239B2" w:rsidRDefault="001239B2" w:rsidP="00123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родители, в продолжение темы обзора нетривиальной детской литературы, хочу поделиться с Вами информацией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Виммельбухах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39B2" w:rsidRDefault="001239B2" w:rsidP="00123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даже не совсем литература в привычном нам понимании, это книга для рассматривания, книга без текста, или почти без текста, зато изобилующая множеством картинок.</w:t>
      </w:r>
    </w:p>
    <w:p w:rsidR="001239B2" w:rsidRDefault="001239B2" w:rsidP="00123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как и сами книги этого рода имеет немецкие корни: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wimmeln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23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толпиться, роиться, и</w:t>
      </w:r>
      <w:r w:rsidRPr="00123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buch</w:t>
      </w:r>
      <w:proofErr w:type="spellEnd"/>
      <w:r>
        <w:rPr>
          <w:rFonts w:ascii="Times New Roman" w:hAnsi="Times New Roman" w:cs="Times New Roman"/>
          <w:sz w:val="28"/>
          <w:szCs w:val="28"/>
        </w:rPr>
        <w:t>» - книга.</w:t>
      </w:r>
    </w:p>
    <w:p w:rsidR="001239B2" w:rsidRDefault="001239B2" w:rsidP="00123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какое определение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виммельбуха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дает Википедия: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–детская развивающая книжка крупного формата, с яркими, детализированными, максимально насыщенными визуальной информацией иллюстрациями». На самом деле, это не совсем так. У себя на родине, в Германии,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виммельбухи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бывают совершенно разных форматов, от карманных версий, до действительно огромных книг.</w:t>
      </w:r>
    </w:p>
    <w:p w:rsidR="001239B2" w:rsidRDefault="001239B2" w:rsidP="00123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такие книги начали издавать в начале 2000-х годов, и сначала это были сплошь книги зарубежных авторов, </w:t>
      </w:r>
      <w:r w:rsidR="00473393">
        <w:rPr>
          <w:rFonts w:ascii="Times New Roman" w:hAnsi="Times New Roman" w:cs="Times New Roman"/>
          <w:sz w:val="28"/>
          <w:szCs w:val="28"/>
        </w:rPr>
        <w:t xml:space="preserve">теперь же ситуация изменилась, и в продаже можно найти довольно много </w:t>
      </w:r>
      <w:proofErr w:type="spellStart"/>
      <w:r w:rsidR="00473393">
        <w:rPr>
          <w:rFonts w:ascii="Times New Roman" w:hAnsi="Times New Roman" w:cs="Times New Roman"/>
          <w:sz w:val="28"/>
          <w:szCs w:val="28"/>
        </w:rPr>
        <w:t>виммельбухов</w:t>
      </w:r>
      <w:proofErr w:type="spellEnd"/>
      <w:r w:rsidR="00473393">
        <w:rPr>
          <w:rFonts w:ascii="Times New Roman" w:hAnsi="Times New Roman" w:cs="Times New Roman"/>
          <w:sz w:val="28"/>
          <w:szCs w:val="28"/>
        </w:rPr>
        <w:t xml:space="preserve"> самой разнообразной тематики, вышедших из-под руки отечественных художников.</w:t>
      </w:r>
    </w:p>
    <w:p w:rsidR="00473393" w:rsidRDefault="00473393" w:rsidP="001239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393">
        <w:rPr>
          <w:rFonts w:ascii="Times New Roman" w:hAnsi="Times New Roman" w:cs="Times New Roman"/>
          <w:b/>
          <w:sz w:val="28"/>
          <w:szCs w:val="28"/>
        </w:rPr>
        <w:t>Зачем?</w:t>
      </w:r>
    </w:p>
    <w:p w:rsidR="00473393" w:rsidRDefault="00473393" w:rsidP="00123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Действительно, казалось бы, и традиционной литературы вполне достаточно. Но – нет.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Виммельбухи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стоят особняком. Развороты этих книг могут содержать множество сюжетных линий, или столько деталей, что по ним можно сочинить невероятное количество рассказов, кроме того, одни и те же герои встречаются на каждом развороте книги и, если быть внимательным, то история каждого героя выстроится сама собой.</w:t>
      </w:r>
    </w:p>
    <w:p w:rsidR="00473393" w:rsidRDefault="00473393" w:rsidP="00123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Польза от рассматривания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виммельбухов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73393" w:rsidRDefault="00473393" w:rsidP="00123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речи;</w:t>
      </w:r>
    </w:p>
    <w:p w:rsidR="00473393" w:rsidRDefault="00473393" w:rsidP="00123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словарного запаса;</w:t>
      </w:r>
    </w:p>
    <w:p w:rsidR="00473393" w:rsidRDefault="00473393" w:rsidP="00123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воображения и творческих способностей;</w:t>
      </w:r>
    </w:p>
    <w:p w:rsidR="00473393" w:rsidRDefault="00473393" w:rsidP="00123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совместный с родителями досуг;</w:t>
      </w:r>
    </w:p>
    <w:p w:rsidR="00473393" w:rsidRDefault="00473393" w:rsidP="00123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внимания;</w:t>
      </w:r>
    </w:p>
    <w:p w:rsidR="00473393" w:rsidRDefault="00473393" w:rsidP="00473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развитие памяти.</w:t>
      </w:r>
    </w:p>
    <w:p w:rsidR="00473393" w:rsidRDefault="00473393" w:rsidP="00473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соответствует определенной теме, как то: времена года, зима, весна, лето, осень, в городе, в деревне, в Санкт-Петербурге, в лесу и проч. То есть расширять словарный запас ребенка с их помощью можно даже сообразно лексическим темам.</w:t>
      </w:r>
    </w:p>
    <w:p w:rsidR="00473393" w:rsidRPr="00A46875" w:rsidRDefault="00473393" w:rsidP="004733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875">
        <w:rPr>
          <w:rFonts w:ascii="Times New Roman" w:hAnsi="Times New Roman" w:cs="Times New Roman"/>
          <w:b/>
          <w:sz w:val="28"/>
          <w:szCs w:val="28"/>
        </w:rPr>
        <w:t>Когда?</w:t>
      </w:r>
    </w:p>
    <w:p w:rsidR="00A46875" w:rsidRDefault="00A46875" w:rsidP="00473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Маркировка многих подобных книг «0+», да и выполнены они, чаще всего, из очень плотного, «антивандального», мелованного картона. Но, по моему мнению, «0+» - это все-таки рановато. Из-за обилия деталей малыш может быстро утомиться, кроме того, детали довольно мелкие, а зрение маленького ребенка как раз находится в стадии формирования. Я бы рекомендовала начинать знакомство детей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виммельбухами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двухлетнем возрасте, а по мере взросления ребенка лишь усложнять поставленные перед ним задачи.</w:t>
      </w:r>
    </w:p>
    <w:p w:rsidR="00A46875" w:rsidRDefault="00A46875" w:rsidP="004733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875">
        <w:rPr>
          <w:rFonts w:ascii="Times New Roman" w:hAnsi="Times New Roman" w:cs="Times New Roman"/>
          <w:b/>
          <w:sz w:val="28"/>
          <w:szCs w:val="28"/>
        </w:rPr>
        <w:t>Как?</w:t>
      </w:r>
    </w:p>
    <w:p w:rsidR="00A46875" w:rsidRDefault="00437D88" w:rsidP="00473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очень просто! Начните рассказ сами</w:t>
      </w:r>
      <w:r w:rsidR="006F74B2">
        <w:rPr>
          <w:rFonts w:ascii="Times New Roman" w:hAnsi="Times New Roman" w:cs="Times New Roman"/>
          <w:sz w:val="28"/>
          <w:szCs w:val="28"/>
        </w:rPr>
        <w:t>. Сначала можно описывать каждый разворот отдельно, уделяя внимание простым вещам: действиям, предметам, цветам и размерам предметов.</w:t>
      </w:r>
    </w:p>
    <w:p w:rsidR="006F74B2" w:rsidRDefault="006F74B2" w:rsidP="00473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временем можно добавлять счет, использовать в речи прилагательные, причастные и деепричастные обороты, наречия. Усложняя задачу, можно проследить идущую через всю книгу сюжетную линию, затем несколько сюжетных линий. Затем целесообразно включить в рассказ эмоции и чувства героев, добавить оценку их поступкам, предполагать дальнейшее развитие событий. Со временем малыш включится в игру, и Вы будете восхищаться придуманными им историями.</w:t>
      </w:r>
    </w:p>
    <w:p w:rsidR="006F74B2" w:rsidRDefault="006F74B2" w:rsidP="00473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иллюстраций привожу фотографии имеющихся в моей библиотеке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виммельбухов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не значит, </w:t>
      </w:r>
      <w:r w:rsidR="001D648F">
        <w:rPr>
          <w:rFonts w:ascii="Times New Roman" w:hAnsi="Times New Roman" w:cs="Times New Roman"/>
          <w:sz w:val="28"/>
          <w:szCs w:val="28"/>
        </w:rPr>
        <w:t>что они лучшие или единственно правильные, это означает лишь то, у меня есть именно они. Вам, возможно, понравятся другие.</w:t>
      </w:r>
    </w:p>
    <w:p w:rsidR="001D648F" w:rsidRDefault="001D648F" w:rsidP="00473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приятного и полезного совместного досуга!</w:t>
      </w:r>
    </w:p>
    <w:p w:rsidR="001D648F" w:rsidRPr="00A46875" w:rsidRDefault="001D648F" w:rsidP="001D648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Фролова</w:t>
      </w:r>
    </w:p>
    <w:sectPr w:rsidR="001D648F" w:rsidRPr="00A46875" w:rsidSect="00596EE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B2"/>
    <w:rsid w:val="001239B2"/>
    <w:rsid w:val="001D648F"/>
    <w:rsid w:val="00437D88"/>
    <w:rsid w:val="00473393"/>
    <w:rsid w:val="00596EE3"/>
    <w:rsid w:val="006F74B2"/>
    <w:rsid w:val="00A46875"/>
    <w:rsid w:val="00A6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2020-04-15T20:28:00Z</dcterms:created>
  <dcterms:modified xsi:type="dcterms:W3CDTF">2020-05-05T09:12:00Z</dcterms:modified>
</cp:coreProperties>
</file>