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0" w:rsidRDefault="001577D0" w:rsidP="001577D0">
      <w:pPr>
        <w:pStyle w:val="a3"/>
        <w:spacing w:before="0" w:beforeAutospacing="0" w:after="0" w:afterAutospacing="0"/>
        <w:jc w:val="right"/>
        <w:rPr>
          <w:rFonts w:ascii="Arial" w:hAnsi="Arial" w:cs="Arial"/>
          <w:color w:val="000000"/>
          <w:sz w:val="21"/>
          <w:szCs w:val="21"/>
        </w:rPr>
      </w:pPr>
      <w:r>
        <w:rPr>
          <w:color w:val="000000"/>
          <w:sz w:val="21"/>
          <w:szCs w:val="21"/>
        </w:rPr>
        <w:t>Приложение 1.</w:t>
      </w:r>
    </w:p>
    <w:p w:rsidR="001577D0" w:rsidRDefault="001577D0" w:rsidP="001577D0">
      <w:pPr>
        <w:pStyle w:val="a3"/>
        <w:spacing w:before="0" w:beforeAutospacing="0" w:after="0" w:afterAutospacing="0"/>
        <w:jc w:val="right"/>
        <w:rPr>
          <w:rFonts w:ascii="Arial" w:hAnsi="Arial" w:cs="Arial"/>
          <w:color w:val="000000"/>
          <w:sz w:val="21"/>
          <w:szCs w:val="21"/>
        </w:rPr>
      </w:pPr>
      <w:r>
        <w:rPr>
          <w:color w:val="000000"/>
          <w:sz w:val="21"/>
          <w:szCs w:val="21"/>
        </w:rPr>
        <w:t>к Положению о Службе</w:t>
      </w:r>
      <w:r w:rsidR="00610EC5">
        <w:rPr>
          <w:color w:val="000000"/>
          <w:sz w:val="21"/>
          <w:szCs w:val="21"/>
        </w:rPr>
        <w:t xml:space="preserve"> </w:t>
      </w:r>
      <w:bookmarkStart w:id="0" w:name="_GoBack"/>
      <w:bookmarkEnd w:id="0"/>
      <w:r>
        <w:rPr>
          <w:color w:val="000000"/>
          <w:sz w:val="21"/>
          <w:szCs w:val="21"/>
        </w:rPr>
        <w:t xml:space="preserve">медиации </w:t>
      </w:r>
      <w:r w:rsidR="00610EC5" w:rsidRPr="00610EC5">
        <w:rPr>
          <w:color w:val="000000"/>
          <w:sz w:val="21"/>
          <w:szCs w:val="21"/>
        </w:rPr>
        <w:t>МДОУ «Детский сад №101»</w:t>
      </w:r>
    </w:p>
    <w:p w:rsidR="001577D0" w:rsidRDefault="001577D0" w:rsidP="001577D0">
      <w:pPr>
        <w:pStyle w:val="a3"/>
        <w:spacing w:before="0" w:beforeAutospacing="0" w:after="0" w:afterAutospacing="0"/>
        <w:jc w:val="right"/>
        <w:rPr>
          <w:rFonts w:ascii="Arial" w:hAnsi="Arial" w:cs="Arial"/>
          <w:color w:val="000000"/>
          <w:sz w:val="21"/>
          <w:szCs w:val="21"/>
        </w:rPr>
      </w:pPr>
      <w:r>
        <w:rPr>
          <w:color w:val="000000"/>
          <w:sz w:val="21"/>
          <w:szCs w:val="21"/>
        </w:rPr>
        <w:t>г. Ярославль</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b/>
          <w:bCs/>
          <w:color w:val="000000"/>
          <w:sz w:val="28"/>
          <w:szCs w:val="28"/>
        </w:rPr>
        <w:t>ИЗВЛЕЧЕНИЕ ИЗ «СТАНДАРТОВ ВОССТАНОВИТЕЛЬНОЙ МЕДИАЦИИ» 2009 года</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rPr>
        <w:t>Стандарты восстановительной медиации разработаны и приняты Всероссийской Ассоциацией восстановительной медиации Данные стандарты относятся к широкому кругу восстановительных практик: медиация между сторонами «Лицом к лицу», «Семейные конференции», «Круги сообществ» и другие практики, в основе которых лежат ценности и принципы восстановительного подхода. При разработке стандартов учтен опыт работы по проведению программ восстановительного правосудия в различных регионах России в течение 12 лет.</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u w:val="single"/>
        </w:rPr>
        <w:t>Основные принципы восстановительной медиации:</w:t>
      </w:r>
    </w:p>
    <w:p w:rsidR="001577D0" w:rsidRPr="001577D0" w:rsidRDefault="001577D0" w:rsidP="001577D0">
      <w:pPr>
        <w:pStyle w:val="a3"/>
        <w:numPr>
          <w:ilvl w:val="0"/>
          <w:numId w:val="1"/>
        </w:numPr>
        <w:spacing w:before="0" w:beforeAutospacing="0" w:after="0" w:afterAutospacing="0"/>
        <w:ind w:left="0"/>
        <w:jc w:val="both"/>
        <w:rPr>
          <w:rFonts w:ascii="Arial" w:hAnsi="Arial" w:cs="Arial"/>
          <w:color w:val="000000"/>
          <w:sz w:val="28"/>
          <w:szCs w:val="28"/>
        </w:rPr>
      </w:pPr>
      <w:r w:rsidRPr="001577D0">
        <w:rPr>
          <w:color w:val="000000"/>
          <w:sz w:val="28"/>
          <w:szCs w:val="28"/>
        </w:rPr>
        <w:t>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w:t>
      </w:r>
    </w:p>
    <w:p w:rsidR="001577D0" w:rsidRPr="001577D0" w:rsidRDefault="001577D0" w:rsidP="001577D0">
      <w:pPr>
        <w:pStyle w:val="a3"/>
        <w:numPr>
          <w:ilvl w:val="0"/>
          <w:numId w:val="1"/>
        </w:numPr>
        <w:spacing w:before="0" w:beforeAutospacing="0" w:after="0" w:afterAutospacing="0"/>
        <w:ind w:left="0"/>
        <w:jc w:val="both"/>
        <w:rPr>
          <w:rFonts w:ascii="Arial" w:hAnsi="Arial" w:cs="Arial"/>
          <w:color w:val="000000"/>
          <w:sz w:val="28"/>
          <w:szCs w:val="28"/>
        </w:rPr>
      </w:pPr>
      <w:r w:rsidRPr="001577D0">
        <w:rPr>
          <w:color w:val="000000"/>
          <w:sz w:val="28"/>
          <w:szCs w:val="28"/>
        </w:rPr>
        <w:t>информированность сторон Медиатор обязан предоставить сторонам всю необходимую информацию о сути медиации, ее процессе и возможных последствиях.</w:t>
      </w:r>
    </w:p>
    <w:p w:rsidR="001577D0" w:rsidRPr="001577D0" w:rsidRDefault="001577D0" w:rsidP="001577D0">
      <w:pPr>
        <w:pStyle w:val="a3"/>
        <w:numPr>
          <w:ilvl w:val="0"/>
          <w:numId w:val="1"/>
        </w:numPr>
        <w:spacing w:before="0" w:beforeAutospacing="0" w:after="0" w:afterAutospacing="0"/>
        <w:ind w:left="0"/>
        <w:jc w:val="both"/>
        <w:rPr>
          <w:rFonts w:ascii="Arial" w:hAnsi="Arial" w:cs="Arial"/>
          <w:color w:val="000000"/>
          <w:sz w:val="28"/>
          <w:szCs w:val="28"/>
        </w:rPr>
      </w:pPr>
      <w:r w:rsidRPr="001577D0">
        <w:rPr>
          <w:color w:val="000000"/>
          <w:sz w:val="28"/>
          <w:szCs w:val="28"/>
        </w:rPr>
        <w:t>нейтральность медиатора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1577D0" w:rsidRPr="001577D0" w:rsidRDefault="001577D0" w:rsidP="001577D0">
      <w:pPr>
        <w:pStyle w:val="a3"/>
        <w:numPr>
          <w:ilvl w:val="0"/>
          <w:numId w:val="1"/>
        </w:numPr>
        <w:spacing w:before="0" w:beforeAutospacing="0" w:after="0" w:afterAutospacing="0"/>
        <w:ind w:left="0"/>
        <w:jc w:val="both"/>
        <w:rPr>
          <w:rFonts w:ascii="Arial" w:hAnsi="Arial" w:cs="Arial"/>
          <w:color w:val="000000"/>
          <w:sz w:val="28"/>
          <w:szCs w:val="28"/>
        </w:rPr>
      </w:pPr>
      <w:r w:rsidRPr="001577D0">
        <w:rPr>
          <w:color w:val="000000"/>
          <w:sz w:val="28"/>
          <w:szCs w:val="28"/>
        </w:rPr>
        <w:t>конфиденциальность процесса медиации 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1577D0" w:rsidRPr="001577D0" w:rsidRDefault="001577D0" w:rsidP="001577D0">
      <w:pPr>
        <w:pStyle w:val="a3"/>
        <w:numPr>
          <w:ilvl w:val="0"/>
          <w:numId w:val="1"/>
        </w:numPr>
        <w:spacing w:before="0" w:beforeAutospacing="0" w:after="0" w:afterAutospacing="0"/>
        <w:ind w:left="0"/>
        <w:jc w:val="both"/>
        <w:rPr>
          <w:rFonts w:ascii="Arial" w:hAnsi="Arial" w:cs="Arial"/>
          <w:color w:val="000000"/>
          <w:sz w:val="28"/>
          <w:szCs w:val="28"/>
        </w:rPr>
      </w:pPr>
      <w:r w:rsidRPr="001577D0">
        <w:rPr>
          <w:color w:val="000000"/>
          <w:sz w:val="28"/>
          <w:szCs w:val="28"/>
        </w:rPr>
        <w:t>ответственность сторон и медиатора 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w:t>
      </w:r>
    </w:p>
    <w:p w:rsidR="001577D0" w:rsidRPr="001577D0" w:rsidRDefault="001577D0" w:rsidP="001577D0">
      <w:pPr>
        <w:pStyle w:val="a3"/>
        <w:numPr>
          <w:ilvl w:val="0"/>
          <w:numId w:val="1"/>
        </w:numPr>
        <w:spacing w:before="0" w:beforeAutospacing="0" w:after="0" w:afterAutospacing="0"/>
        <w:ind w:left="0"/>
        <w:jc w:val="both"/>
        <w:rPr>
          <w:rFonts w:ascii="Arial" w:hAnsi="Arial" w:cs="Arial"/>
          <w:color w:val="000000"/>
          <w:sz w:val="28"/>
          <w:szCs w:val="28"/>
        </w:rPr>
      </w:pPr>
      <w:r w:rsidRPr="001577D0">
        <w:rPr>
          <w:color w:val="000000"/>
          <w:sz w:val="28"/>
          <w:szCs w:val="28"/>
        </w:rPr>
        <w:t>заглаживание вреда обидчиком В ситуации, где есть обидчик и жертва, ответственность обидчика состоит в заглаживании вреда, причиненного жертве.</w:t>
      </w:r>
    </w:p>
    <w:p w:rsidR="001577D0" w:rsidRPr="001577D0" w:rsidRDefault="001577D0" w:rsidP="001577D0">
      <w:pPr>
        <w:pStyle w:val="a3"/>
        <w:numPr>
          <w:ilvl w:val="0"/>
          <w:numId w:val="1"/>
        </w:numPr>
        <w:spacing w:before="0" w:beforeAutospacing="0" w:after="0" w:afterAutospacing="0"/>
        <w:ind w:left="0"/>
        <w:jc w:val="both"/>
        <w:rPr>
          <w:rFonts w:ascii="Arial" w:hAnsi="Arial" w:cs="Arial"/>
          <w:color w:val="000000"/>
          <w:sz w:val="28"/>
          <w:szCs w:val="28"/>
        </w:rPr>
      </w:pPr>
      <w:r w:rsidRPr="001577D0">
        <w:rPr>
          <w:color w:val="000000"/>
          <w:sz w:val="28"/>
          <w:szCs w:val="28"/>
        </w:rPr>
        <w:lastRenderedPageBreak/>
        <w:t>самостоятельность служб примирения Служба примирения самостоятельна в выборе форм деятельности и организации процесса медиации.</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u w:val="single"/>
        </w:rPr>
        <w:t>Процесс и результат медиации</w:t>
      </w:r>
      <w:r w:rsidRPr="001577D0">
        <w:rPr>
          <w:color w:val="000000"/>
          <w:sz w:val="28"/>
          <w:szCs w:val="28"/>
        </w:rPr>
        <w:t>. 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способствует изменению отношений: от отношений конфронтации, предубеждений, подозрительности, агрессивности к позитивным взаимоотношениям. Медиатор помогает выразить и услышать точки зрения, мнения, чувства сторон, что формирует пространство взаимопонимания. 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криминальной ситуации.</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rPr>
        <w:t>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 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u w:val="single"/>
        </w:rPr>
        <w:t>Деятельность служб примирения</w:t>
      </w:r>
      <w:r w:rsidRPr="001577D0">
        <w:rPr>
          <w:color w:val="000000"/>
          <w:sz w:val="28"/>
          <w:szCs w:val="28"/>
        </w:rPr>
        <w:t xml:space="preserve">. Программы восстановительной медиации могут осуществляться в службах примирения. Службы примирения при исполнении своих функций должны быть независимыми и самостоятельными. Деятельность служб примирения должна получить официальный статус в рамках структур, в которых она создается. Службы примирения могут создаваться как по ведомственному принципу (в системе образования, молодежной политики, социальной защиты, судебных, правоохранительных органов и пр.), так и носить межведомственный, </w:t>
      </w:r>
      <w:proofErr w:type="spellStart"/>
      <w:r w:rsidRPr="001577D0">
        <w:rPr>
          <w:color w:val="000000"/>
          <w:sz w:val="28"/>
          <w:szCs w:val="28"/>
        </w:rPr>
        <w:t>надведомственный</w:t>
      </w:r>
      <w:proofErr w:type="spellEnd"/>
      <w:r w:rsidRPr="001577D0">
        <w:rPr>
          <w:color w:val="000000"/>
          <w:sz w:val="28"/>
          <w:szCs w:val="28"/>
        </w:rPr>
        <w:t xml:space="preserve"> (службы при муниципалитетах, </w:t>
      </w:r>
      <w:proofErr w:type="spellStart"/>
      <w:r w:rsidRPr="001577D0">
        <w:rPr>
          <w:color w:val="000000"/>
          <w:sz w:val="28"/>
          <w:szCs w:val="28"/>
        </w:rPr>
        <w:t>КДНиЗП</w:t>
      </w:r>
      <w:proofErr w:type="spellEnd"/>
      <w:r w:rsidRPr="001577D0">
        <w:rPr>
          <w:color w:val="000000"/>
          <w:sz w:val="28"/>
          <w:szCs w:val="28"/>
        </w:rPr>
        <w:t xml:space="preserve"> и пр.) или территориальный характер. Медиаторы, руководители и кураторы служб должны пройти специальную подготовку. Служба примирения использует разные программы: медиацию, круги сообществ, школьную конференцию, а также может разрабатывать свои оригинальные программы, основанные на принципах восстановительной медиации. Служба примирения ведет мониторинг и собирает статистику по поступившим запросам и проведенным медиациям.</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rPr>
        <w:t xml:space="preserve">Службы примирения должны обладать достаточной самостоятельностью при исполнении своих функций. Особенности деятельности служб примирения в рамках органов и учреждений системы профилактики правонарушений и безнадзорности несовершеннолетних Программы восстановительной медиации могут реализовываться на базе учреждений системы образования, социальной защиты, молодежной политики и иных, осуществляющих социальную помощь по территориальному (муниципальному) принципу. В </w:t>
      </w:r>
      <w:r w:rsidRPr="001577D0">
        <w:rPr>
          <w:color w:val="000000"/>
          <w:sz w:val="28"/>
          <w:szCs w:val="28"/>
        </w:rPr>
        <w:lastRenderedPageBreak/>
        <w:t xml:space="preserve">территориальные (районные, муниципальные) службы случаи могут поступать из </w:t>
      </w:r>
      <w:proofErr w:type="spellStart"/>
      <w:r w:rsidRPr="001577D0">
        <w:rPr>
          <w:color w:val="000000"/>
          <w:sz w:val="28"/>
          <w:szCs w:val="28"/>
        </w:rPr>
        <w:t>КДНиЗП</w:t>
      </w:r>
      <w:proofErr w:type="spellEnd"/>
      <w:r w:rsidRPr="001577D0">
        <w:rPr>
          <w:color w:val="000000"/>
          <w:sz w:val="28"/>
          <w:szCs w:val="28"/>
        </w:rPr>
        <w:t xml:space="preserve">, административных органов, учреждений социальной защиты, правоохранительных органов, суда, образовательных учреждений, от граждан. Территориальная служба примирения должна разработать положение, утвержденное 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программы специалистов и другие документы. Территориальные службы могут реализовывать разные программы: медиацию, круги сообществ, школьные конференции, круги заботы, семейные конференции (при условии прохождения подготовки по методике их проведения специалистами службы). Руководитель (координатор, куратор) территориальной (муниципальной) службы примирения имеет подготовку в качестве 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ведомствами. По согласованию с </w:t>
      </w:r>
      <w:proofErr w:type="spellStart"/>
      <w:r w:rsidRPr="001577D0">
        <w:rPr>
          <w:color w:val="000000"/>
          <w:sz w:val="28"/>
          <w:szCs w:val="28"/>
        </w:rPr>
        <w:t>КДНиЗП</w:t>
      </w:r>
      <w:proofErr w:type="spellEnd"/>
      <w:r w:rsidRPr="001577D0">
        <w:rPr>
          <w:color w:val="000000"/>
          <w:sz w:val="28"/>
          <w:szCs w:val="28"/>
        </w:rPr>
        <w:t xml:space="preserve"> служба может осуществлять мониторинг реализации программ медиации на территории муниципального образования.</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u w:val="single"/>
        </w:rPr>
        <w:t>Особенности службы примирения в системе образования</w:t>
      </w:r>
      <w:r w:rsidRPr="001577D0">
        <w:rPr>
          <w:color w:val="000000"/>
          <w:sz w:val="28"/>
          <w:szCs w:val="28"/>
        </w:rPr>
        <w:t>. В системе образования 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образования, вузов. В школьную службу примирения (ШСП) обязательно входят учащиеся-медиаторы и взрослый куратор. В школьных службах примирения медиаторами (при условии прохождения специальной подготовки по медиации) могут быть:</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rPr>
        <w:t>а) учащиеся;</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rPr>
        <w:t>б) педагогические работники образовательного учреждения;</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rPr>
        <w:t>в) взрослый (родитель, сотрудник общественной или государственной организации или</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rPr>
        <w:t>иной взрослый) по согласованию с администрацией образовательного учреждения.</w:t>
      </w:r>
    </w:p>
    <w:p w:rsidR="001577D0" w:rsidRPr="001577D0" w:rsidRDefault="001577D0" w:rsidP="001577D0">
      <w:pPr>
        <w:pStyle w:val="a3"/>
        <w:spacing w:before="0" w:beforeAutospacing="0" w:after="0" w:afterAutospacing="0"/>
        <w:jc w:val="both"/>
        <w:rPr>
          <w:rFonts w:ascii="Arial" w:hAnsi="Arial" w:cs="Arial"/>
          <w:color w:val="000000"/>
          <w:sz w:val="28"/>
          <w:szCs w:val="28"/>
        </w:rPr>
      </w:pPr>
      <w:r w:rsidRPr="001577D0">
        <w:rPr>
          <w:color w:val="000000"/>
          <w:sz w:val="28"/>
          <w:szCs w:val="28"/>
        </w:rPr>
        <w:t xml:space="preserve">Возможно совместное ведение медиации взрослым и ребенком. Куратором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образовательном учреждении 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 Это может быть заместитель директора по учебно-воспитательной работе, психолог, социальный педагог (заместитель директора по социальной работе), уполномоченный по правам ребенка и прочее. Участниками программ примирения могут быть дети, педагоги, администрация, родители. </w:t>
      </w:r>
      <w:r w:rsidRPr="001577D0">
        <w:rPr>
          <w:color w:val="000000"/>
          <w:sz w:val="28"/>
          <w:szCs w:val="28"/>
        </w:rPr>
        <w:lastRenderedPageBreak/>
        <w:t xml:space="preserve">При медиации конфликтов между взрослыми обязательно участие взрослого медиатора. Допускается, чтобы стороны конфликта были направлены администратором на предварительную встречу с медиатором (где проясняется ситуация конфликта и рассказывается о медиации), но встреча между сторонами проходит только добровольно. Куратор должен получить согласие от родителей медиаторов-школьников на их участие в работе службы примирения. Служба примирения должна разработать положение, которое должно быть утверждено администрацией образовательного учреждения. Также возможно внесение дополнений о службе примирения в устав образовательного учреждения и другие документы. Если в результате конфликта стороне нанесён материальный ущерб, то присутствие взрослого на встрече в качестве </w:t>
      </w:r>
      <w:proofErr w:type="spellStart"/>
      <w:r w:rsidR="00DE7A1F">
        <w:rPr>
          <w:color w:val="000000"/>
          <w:sz w:val="28"/>
          <w:szCs w:val="28"/>
        </w:rPr>
        <w:t>з</w:t>
      </w:r>
      <w:r w:rsidR="00C22207">
        <w:rPr>
          <w:color w:val="000000"/>
          <w:sz w:val="28"/>
          <w:szCs w:val="28"/>
        </w:rPr>
        <w:t>а</w:t>
      </w:r>
      <w:r w:rsidRPr="001577D0">
        <w:rPr>
          <w:color w:val="000000"/>
          <w:sz w:val="28"/>
          <w:szCs w:val="28"/>
        </w:rPr>
        <w:t>ведущего</w:t>
      </w:r>
      <w:proofErr w:type="spellEnd"/>
      <w:r w:rsidRPr="001577D0">
        <w:rPr>
          <w:color w:val="000000"/>
          <w:sz w:val="28"/>
          <w:szCs w:val="28"/>
        </w:rPr>
        <w:t xml:space="preserve"> обязательно, а куратору рекомендуется пригласить на встречу родителей, либо получить разрешение родителей на участие их детей в данной медиации. По аналогии службы примирения могут создаваться в общежитиях, спецшколах и так далее.</w:t>
      </w:r>
    </w:p>
    <w:p w:rsidR="00592B58" w:rsidRPr="001577D0" w:rsidRDefault="00592B58" w:rsidP="001577D0">
      <w:pPr>
        <w:jc w:val="both"/>
        <w:rPr>
          <w:sz w:val="28"/>
          <w:szCs w:val="28"/>
        </w:rPr>
      </w:pPr>
    </w:p>
    <w:sectPr w:rsidR="00592B58" w:rsidRPr="001577D0" w:rsidSect="00592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F75"/>
    <w:multiLevelType w:val="multilevel"/>
    <w:tmpl w:val="C6E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77D0"/>
    <w:rsid w:val="001577D0"/>
    <w:rsid w:val="003C5C4D"/>
    <w:rsid w:val="00592B58"/>
    <w:rsid w:val="00610EC5"/>
    <w:rsid w:val="00C22207"/>
    <w:rsid w:val="00DE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7EE1"/>
  <w15:docId w15:val="{697E2581-78B7-4E93-A155-645E71D8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1374</Words>
  <Characters>7832</Characters>
  <Application>Microsoft Office Word</Application>
  <DocSecurity>0</DocSecurity>
  <Lines>65</Lines>
  <Paragraphs>18</Paragraphs>
  <ScaleCrop>false</ScaleCrop>
  <Company>-</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2018-09-12T18:36:00Z</dcterms:created>
  <dcterms:modified xsi:type="dcterms:W3CDTF">2018-10-15T06:18:00Z</dcterms:modified>
</cp:coreProperties>
</file>