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432B" w14:textId="147BBFD4" w:rsidR="001E0EF6" w:rsidRPr="00BE7D7F" w:rsidRDefault="001E0EF6" w:rsidP="00220E28">
      <w:pPr>
        <w:ind w:left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7D7F">
        <w:rPr>
          <w:rFonts w:ascii="Times New Roman" w:hAnsi="Times New Roman" w:cs="Times New Roman"/>
          <w:b/>
          <w:i/>
          <w:sz w:val="32"/>
          <w:szCs w:val="32"/>
        </w:rPr>
        <w:t>Комплексы артикуляционной гимнастики для детей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младшего и среднего </w:t>
      </w:r>
      <w:r w:rsidR="0088555C">
        <w:rPr>
          <w:rFonts w:ascii="Times New Roman" w:hAnsi="Times New Roman" w:cs="Times New Roman"/>
          <w:b/>
          <w:i/>
          <w:sz w:val="32"/>
          <w:szCs w:val="32"/>
        </w:rPr>
        <w:t>до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школьного возраста</w:t>
      </w:r>
    </w:p>
    <w:p w14:paraId="26C274FB" w14:textId="77777777" w:rsidR="001E0EF6" w:rsidRPr="00285FE3" w:rsidRDefault="001E0EF6" w:rsidP="00220E28">
      <w:pPr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Звуки речи образуются в результате сложного комплекса движений артикуляционных органов-кинем. Выработка той или иной кинемы открывает возможность освоения тех речевых звуков, которые не могли быть произнесены из-за ее отсутствия.</w:t>
      </w:r>
    </w:p>
    <w:p w14:paraId="4D4B8327" w14:textId="77777777" w:rsidR="00285FE3" w:rsidRDefault="00285FE3" w:rsidP="00220E28">
      <w:pPr>
        <w:ind w:left="142" w:right="175" w:firstLine="141"/>
        <w:jc w:val="both"/>
        <w:rPr>
          <w:rFonts w:ascii="Times New Roman" w:hAnsi="Times New Roman" w:cs="Times New Roman"/>
          <w:b/>
        </w:rPr>
      </w:pPr>
    </w:p>
    <w:p w14:paraId="0D0E890B" w14:textId="77777777" w:rsidR="001E0EF6" w:rsidRPr="00285FE3" w:rsidRDefault="001E0EF6" w:rsidP="00220E28">
      <w:pPr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  <w:b/>
        </w:rPr>
        <w:t>Артикуляционная гимнастика</w:t>
      </w:r>
      <w:r w:rsidRPr="00285FE3">
        <w:rPr>
          <w:rFonts w:ascii="Times New Roman" w:hAnsi="Times New Roman" w:cs="Times New Roman"/>
        </w:rPr>
        <w:t xml:space="preserve"> является основой формирования речевых звуков-фонем-и коррекции нарушений звукопроизношения любой этиологии и патогенеза; она включает упражнения для тренировка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14:paraId="64F34EED" w14:textId="77777777" w:rsidR="00285FE3" w:rsidRDefault="00285FE3" w:rsidP="00220E28">
      <w:pPr>
        <w:ind w:left="142" w:right="175" w:firstLine="141"/>
        <w:jc w:val="both"/>
        <w:rPr>
          <w:rFonts w:ascii="Times New Roman" w:hAnsi="Times New Roman" w:cs="Times New Roman"/>
          <w:b/>
        </w:rPr>
      </w:pPr>
    </w:p>
    <w:p w14:paraId="01AC25E5" w14:textId="77777777" w:rsidR="001E0EF6" w:rsidRPr="00285FE3" w:rsidRDefault="001E0EF6" w:rsidP="00220E28">
      <w:pPr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  <w:b/>
        </w:rPr>
        <w:t>Цель артикуляционной гимнастики</w:t>
      </w:r>
      <w:r w:rsidRPr="00285FE3">
        <w:rPr>
          <w:rFonts w:ascii="Times New Roman" w:hAnsi="Times New Roman" w:cs="Times New Roman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14:paraId="6527B92E" w14:textId="77777777" w:rsidR="00285FE3" w:rsidRDefault="00285FE3" w:rsidP="00220E28">
      <w:pPr>
        <w:ind w:left="142" w:right="175" w:firstLine="141"/>
        <w:jc w:val="both"/>
        <w:rPr>
          <w:rFonts w:ascii="Times New Roman" w:hAnsi="Times New Roman" w:cs="Times New Roman"/>
          <w:b/>
        </w:rPr>
      </w:pPr>
    </w:p>
    <w:p w14:paraId="44366CD3" w14:textId="77777777" w:rsidR="001E0EF6" w:rsidRPr="00285FE3" w:rsidRDefault="001E0EF6" w:rsidP="00220E28">
      <w:pPr>
        <w:ind w:left="142" w:right="175" w:firstLine="141"/>
        <w:jc w:val="both"/>
        <w:rPr>
          <w:rFonts w:ascii="Times New Roman" w:hAnsi="Times New Roman" w:cs="Times New Roman"/>
          <w:b/>
        </w:rPr>
      </w:pPr>
      <w:r w:rsidRPr="00285FE3">
        <w:rPr>
          <w:rFonts w:ascii="Times New Roman" w:hAnsi="Times New Roman" w:cs="Times New Roman"/>
          <w:b/>
        </w:rPr>
        <w:t>Задачи артикуляционной гимнастики:</w:t>
      </w:r>
    </w:p>
    <w:p w14:paraId="76F9C20D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-тренировать подвижность органов артикуляционного аппарата (губы, язык, мягкое небо, челюсть, щеки)</w:t>
      </w:r>
    </w:p>
    <w:p w14:paraId="6696770A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 xml:space="preserve">-выработать точную постановку речевых органов в статичном положении; </w:t>
      </w:r>
    </w:p>
    <w:p w14:paraId="3561A076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-выработать длительность удержания речевых органов в заданном положении;</w:t>
      </w:r>
    </w:p>
    <w:p w14:paraId="7D55A2EF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-выработать умение выполнять движения с определенной силой и в определенном темпе при динамических упражнениях;</w:t>
      </w:r>
    </w:p>
    <w:p w14:paraId="5958A362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-выработать переключения от одного движения к другому;</w:t>
      </w:r>
    </w:p>
    <w:p w14:paraId="3880CA7B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-развивать способность выполнять движения в полном объеме;</w:t>
      </w:r>
    </w:p>
    <w:p w14:paraId="3FE4AF65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-развивать точность и быстроту движения в заданном темпе;</w:t>
      </w:r>
    </w:p>
    <w:p w14:paraId="43297FF2" w14:textId="77777777" w:rsidR="001E0EF6" w:rsidRPr="00285FE3" w:rsidRDefault="001E0EF6" w:rsidP="00220E28">
      <w:pPr>
        <w:widowControl w:val="0"/>
        <w:autoSpaceDE w:val="0"/>
        <w:autoSpaceDN w:val="0"/>
        <w:adjustRightInd w:val="0"/>
        <w:ind w:left="142" w:right="175" w:firstLine="141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-развивать кинестетические ощущения;</w:t>
      </w:r>
    </w:p>
    <w:p w14:paraId="2A1E40FB" w14:textId="77777777" w:rsidR="003061C2" w:rsidRPr="00285FE3" w:rsidRDefault="001E0EF6" w:rsidP="00220E28">
      <w:pPr>
        <w:ind w:left="142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-развивать самоконтроль и выдержку.</w:t>
      </w:r>
    </w:p>
    <w:p w14:paraId="3FF806CF" w14:textId="77777777" w:rsidR="00285FE3" w:rsidRDefault="00285FE3" w:rsidP="00220E28">
      <w:pPr>
        <w:ind w:left="142" w:firstLine="175"/>
        <w:jc w:val="center"/>
        <w:rPr>
          <w:rFonts w:ascii="Times New Roman" w:hAnsi="Times New Roman" w:cs="Times New Roman"/>
          <w:b/>
        </w:rPr>
      </w:pPr>
    </w:p>
    <w:p w14:paraId="65AF9D65" w14:textId="77777777" w:rsidR="001E0EF6" w:rsidRPr="00285FE3" w:rsidRDefault="001E0EF6" w:rsidP="00220E28">
      <w:pPr>
        <w:ind w:left="142" w:firstLine="175"/>
        <w:jc w:val="center"/>
        <w:rPr>
          <w:rFonts w:ascii="Times New Roman" w:hAnsi="Times New Roman" w:cs="Times New Roman"/>
          <w:b/>
        </w:rPr>
      </w:pPr>
      <w:r w:rsidRPr="00285FE3">
        <w:rPr>
          <w:rFonts w:ascii="Times New Roman" w:hAnsi="Times New Roman" w:cs="Times New Roman"/>
          <w:b/>
        </w:rPr>
        <w:t>Рекомендации по проведению артикуляционной гимнастики:</w:t>
      </w:r>
    </w:p>
    <w:p w14:paraId="1D361F15" w14:textId="77777777" w:rsidR="001E0EF6" w:rsidRPr="00285FE3" w:rsidRDefault="001E0EF6" w:rsidP="00220E28">
      <w:pPr>
        <w:ind w:left="142" w:right="176" w:firstLine="175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1) Гимнастику выполняют сидя, так как в таком положении у ребенка прямая и ровная спина, тело не напряжено, руки и ноги находятся в спокойном положении, стопы плотно стоят на полу.</w:t>
      </w:r>
    </w:p>
    <w:p w14:paraId="405337FA" w14:textId="77777777" w:rsidR="001E0EF6" w:rsidRPr="00285FE3" w:rsidRDefault="001E0EF6" w:rsidP="00220E28">
      <w:pPr>
        <w:ind w:left="142" w:right="176" w:firstLine="175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2) Гимнастика выполняется перед зеркалом, чтоб ребенок мог хорошо видеть в него себя и педагога, если это необходимо для образца.</w:t>
      </w:r>
    </w:p>
    <w:p w14:paraId="5397595F" w14:textId="77777777" w:rsidR="001E0EF6" w:rsidRPr="00285FE3" w:rsidRDefault="001E0EF6" w:rsidP="00220E28">
      <w:pPr>
        <w:ind w:left="142" w:right="176" w:firstLine="175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3) Проводить гимнастику необходимо ежедневно по 3-5 раз в день по 3-5 минут. Не следует предлагать детям более 10  упражнений за раз.</w:t>
      </w:r>
    </w:p>
    <w:p w14:paraId="704C6C66" w14:textId="77777777" w:rsidR="001E0EF6" w:rsidRPr="00285FE3" w:rsidRDefault="001E0EF6" w:rsidP="00220E28">
      <w:pPr>
        <w:ind w:left="142" w:right="176" w:firstLine="175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4) Каждое статическое упражнение выполняется 5-10-15 секунд удержания.</w:t>
      </w:r>
    </w:p>
    <w:p w14:paraId="3EE76B8F" w14:textId="77777777" w:rsidR="001E0EF6" w:rsidRPr="00285FE3" w:rsidRDefault="001E0EF6" w:rsidP="00220E28">
      <w:pPr>
        <w:ind w:left="142" w:right="176" w:firstLine="175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5) Динамическое упражнение или чередование статических упражнений выполняется по 5-8 раз.</w:t>
      </w:r>
    </w:p>
    <w:p w14:paraId="4F161302" w14:textId="77777777" w:rsidR="001E0EF6" w:rsidRDefault="001E0EF6" w:rsidP="00220E28">
      <w:pPr>
        <w:ind w:left="142" w:right="176" w:firstLine="175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>6) При отборе упражнений необходимо идти от простого к сложному.</w:t>
      </w:r>
      <w:r w:rsidRPr="00285FE3">
        <w:rPr>
          <w:rFonts w:ascii="Times New Roman" w:hAnsi="Times New Roman" w:cs="Times New Roman"/>
        </w:rPr>
        <w:br/>
        <w:t xml:space="preserve">   7) Проводить гимнастику лучше эмоционально и в игровой форме.</w:t>
      </w:r>
    </w:p>
    <w:p w14:paraId="403F0910" w14:textId="77777777" w:rsidR="00285FE3" w:rsidRDefault="00285FE3" w:rsidP="00285FE3">
      <w:pPr>
        <w:ind w:left="142"/>
        <w:rPr>
          <w:rFonts w:ascii="Times New Roman" w:hAnsi="Times New Roman" w:cs="Times New Roman"/>
          <w:b/>
          <w:sz w:val="22"/>
          <w:szCs w:val="22"/>
        </w:rPr>
      </w:pPr>
    </w:p>
    <w:p w14:paraId="2929F8A9" w14:textId="77777777" w:rsidR="00285FE3" w:rsidRDefault="00285FE3" w:rsidP="00285FE3">
      <w:pPr>
        <w:ind w:left="142"/>
        <w:rPr>
          <w:rFonts w:ascii="Times New Roman" w:hAnsi="Times New Roman" w:cs="Times New Roman"/>
          <w:b/>
        </w:rPr>
      </w:pPr>
    </w:p>
    <w:p w14:paraId="4922F16F" w14:textId="77777777" w:rsidR="00285FE3" w:rsidRPr="00285FE3" w:rsidRDefault="00285FE3" w:rsidP="00285FE3">
      <w:pPr>
        <w:ind w:left="142"/>
        <w:rPr>
          <w:rFonts w:ascii="Times New Roman" w:hAnsi="Times New Roman" w:cs="Times New Roman"/>
          <w:b/>
        </w:rPr>
      </w:pPr>
      <w:r w:rsidRPr="00285FE3">
        <w:rPr>
          <w:rFonts w:ascii="Times New Roman" w:hAnsi="Times New Roman" w:cs="Times New Roman"/>
          <w:b/>
        </w:rPr>
        <w:t>При подготовке материала использовалась литература:</w:t>
      </w:r>
    </w:p>
    <w:p w14:paraId="5C950437" w14:textId="77777777" w:rsidR="00285FE3" w:rsidRPr="00285FE3" w:rsidRDefault="00285FE3" w:rsidP="00285FE3">
      <w:pPr>
        <w:ind w:left="142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 xml:space="preserve">- </w:t>
      </w:r>
      <w:proofErr w:type="spellStart"/>
      <w:r w:rsidRPr="00285FE3">
        <w:rPr>
          <w:rFonts w:ascii="Times New Roman" w:hAnsi="Times New Roman" w:cs="Times New Roman"/>
        </w:rPr>
        <w:t>Крупенчук</w:t>
      </w:r>
      <w:proofErr w:type="spellEnd"/>
      <w:r w:rsidRPr="00285FE3">
        <w:rPr>
          <w:rFonts w:ascii="Times New Roman" w:hAnsi="Times New Roman" w:cs="Times New Roman"/>
        </w:rPr>
        <w:t xml:space="preserve"> О.И. «Исправляем произношение»,  2014 г.</w:t>
      </w:r>
    </w:p>
    <w:p w14:paraId="5BCFAA77" w14:textId="77777777" w:rsidR="00285FE3" w:rsidRPr="00285FE3" w:rsidRDefault="00285FE3" w:rsidP="00285FE3">
      <w:pPr>
        <w:ind w:left="142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 xml:space="preserve">- Воронина Л.П., </w:t>
      </w:r>
      <w:proofErr w:type="spellStart"/>
      <w:r w:rsidRPr="00285FE3">
        <w:rPr>
          <w:rFonts w:ascii="Times New Roman" w:hAnsi="Times New Roman" w:cs="Times New Roman"/>
        </w:rPr>
        <w:t>Чеврякова</w:t>
      </w:r>
      <w:proofErr w:type="spellEnd"/>
      <w:r w:rsidRPr="00285FE3">
        <w:rPr>
          <w:rFonts w:ascii="Times New Roman" w:hAnsi="Times New Roman" w:cs="Times New Roman"/>
        </w:rPr>
        <w:t xml:space="preserve"> Н.А. «Картотеки артикуляционной и дыхательной  </w:t>
      </w:r>
    </w:p>
    <w:p w14:paraId="48CB7411" w14:textId="77777777" w:rsidR="00285FE3" w:rsidRPr="00285FE3" w:rsidRDefault="00285FE3" w:rsidP="00285FE3">
      <w:pPr>
        <w:ind w:left="142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 xml:space="preserve">  гимнастики, массажа и самомассажа», 2013 г.</w:t>
      </w:r>
    </w:p>
    <w:p w14:paraId="40308C0A" w14:textId="77777777" w:rsidR="00285FE3" w:rsidRPr="00285FE3" w:rsidRDefault="00285FE3" w:rsidP="00285FE3">
      <w:pPr>
        <w:ind w:left="142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 xml:space="preserve">- Воробьева Т.А., </w:t>
      </w:r>
      <w:proofErr w:type="spellStart"/>
      <w:r w:rsidRPr="00285FE3">
        <w:rPr>
          <w:rFonts w:ascii="Times New Roman" w:hAnsi="Times New Roman" w:cs="Times New Roman"/>
        </w:rPr>
        <w:t>Крупенчук</w:t>
      </w:r>
      <w:proofErr w:type="spellEnd"/>
      <w:r w:rsidRPr="00285FE3">
        <w:rPr>
          <w:rFonts w:ascii="Times New Roman" w:hAnsi="Times New Roman" w:cs="Times New Roman"/>
        </w:rPr>
        <w:t xml:space="preserve"> О.И. «Логопедические упражнения», 2012 г.</w:t>
      </w:r>
    </w:p>
    <w:p w14:paraId="217929A3" w14:textId="77777777" w:rsidR="00285FE3" w:rsidRPr="00285FE3" w:rsidRDefault="00285FE3" w:rsidP="00285FE3">
      <w:pPr>
        <w:ind w:left="142"/>
        <w:jc w:val="both"/>
        <w:rPr>
          <w:rFonts w:ascii="Times New Roman" w:hAnsi="Times New Roman" w:cs="Times New Roman"/>
        </w:rPr>
      </w:pPr>
      <w:r w:rsidRPr="00285FE3">
        <w:rPr>
          <w:rFonts w:ascii="Times New Roman" w:hAnsi="Times New Roman" w:cs="Times New Roman"/>
        </w:rPr>
        <w:t xml:space="preserve">- Филичева Т.Б., </w:t>
      </w:r>
      <w:proofErr w:type="spellStart"/>
      <w:r w:rsidRPr="00285FE3">
        <w:rPr>
          <w:rFonts w:ascii="Times New Roman" w:hAnsi="Times New Roman" w:cs="Times New Roman"/>
        </w:rPr>
        <w:t>Чевелева</w:t>
      </w:r>
      <w:proofErr w:type="spellEnd"/>
      <w:r w:rsidRPr="00285FE3">
        <w:rPr>
          <w:rFonts w:ascii="Times New Roman" w:hAnsi="Times New Roman" w:cs="Times New Roman"/>
        </w:rPr>
        <w:t xml:space="preserve"> Н.А., Чиркина Г.В.  «Основы логопедии», 1989 г.</w:t>
      </w:r>
    </w:p>
    <w:p w14:paraId="76FC53AC" w14:textId="77777777" w:rsidR="00285FE3" w:rsidRPr="00285FE3" w:rsidRDefault="00285FE3" w:rsidP="00220E28">
      <w:pPr>
        <w:ind w:left="142" w:right="176" w:firstLine="175"/>
        <w:rPr>
          <w:rFonts w:ascii="Times New Roman" w:hAnsi="Times New Roman" w:cs="Times New Roman"/>
        </w:rPr>
      </w:pPr>
    </w:p>
    <w:p w14:paraId="4A352D7B" w14:textId="77777777" w:rsidR="00285FE3" w:rsidRDefault="00285FE3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</w:p>
    <w:p w14:paraId="751EA976" w14:textId="77777777" w:rsidR="00285FE3" w:rsidRDefault="00285FE3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</w:p>
    <w:p w14:paraId="345815A5" w14:textId="77777777" w:rsidR="00285FE3" w:rsidRDefault="00285FE3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</w:p>
    <w:p w14:paraId="3243257F" w14:textId="77777777" w:rsidR="00285FE3" w:rsidRDefault="00285FE3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</w:p>
    <w:p w14:paraId="550248B6" w14:textId="77777777" w:rsidR="00285FE3" w:rsidRDefault="00285FE3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</w:p>
    <w:p w14:paraId="1CE40733" w14:textId="77777777" w:rsidR="001E0EF6" w:rsidRDefault="001E0EF6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  <w:r w:rsidRPr="00993349">
        <w:rPr>
          <w:rFonts w:ascii="Times New Roman" w:hAnsi="Times New Roman" w:cs="Times New Roman"/>
          <w:b/>
        </w:rPr>
        <w:lastRenderedPageBreak/>
        <w:t>Общеукрепляющий комплекс:</w:t>
      </w:r>
    </w:p>
    <w:p w14:paraId="53AC4435" w14:textId="77777777" w:rsidR="00285FE3" w:rsidRPr="00993349" w:rsidRDefault="00285FE3" w:rsidP="00220E28">
      <w:pPr>
        <w:ind w:left="142" w:firstLine="141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8"/>
        <w:gridCol w:w="2052"/>
      </w:tblGrid>
      <w:tr w:rsidR="00C866A3" w14:paraId="73672632" w14:textId="77777777" w:rsidTr="00B65722">
        <w:tc>
          <w:tcPr>
            <w:tcW w:w="8930" w:type="dxa"/>
            <w:gridSpan w:val="2"/>
          </w:tcPr>
          <w:p w14:paraId="39B51804" w14:textId="6F4FFF9B" w:rsidR="00C866A3" w:rsidRPr="00C866A3" w:rsidRDefault="00C866A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/>
              </w:rPr>
            </w:pPr>
            <w:r w:rsidRPr="00C866A3">
              <w:rPr>
                <w:rFonts w:ascii="Times New Roman" w:hAnsi="Times New Roman" w:cs="Times New Roman"/>
                <w:b/>
                <w:i/>
              </w:rPr>
              <w:t>Для губ:</w:t>
            </w:r>
          </w:p>
        </w:tc>
      </w:tr>
      <w:tr w:rsidR="00FE7F23" w14:paraId="0AAD729F" w14:textId="77777777" w:rsidTr="00C866A3">
        <w:tc>
          <w:tcPr>
            <w:tcW w:w="6878" w:type="dxa"/>
          </w:tcPr>
          <w:p w14:paraId="573136B6" w14:textId="77777777" w:rsidR="00FE7F23" w:rsidRPr="00220E28" w:rsidRDefault="00FE7F23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«Заборчик» -широко улыбнуться, показать зубы.</w:t>
            </w:r>
          </w:p>
          <w:p w14:paraId="160CC959" w14:textId="77777777" w:rsidR="00FE7F23" w:rsidRPr="00220E28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</w:tcPr>
          <w:p w14:paraId="03951E06" w14:textId="77777777" w:rsidR="00FE7F23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7BF634A8" wp14:editId="2F4EFA9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568325" cy="453390"/>
                  <wp:effectExtent l="0" t="0" r="0" b="3810"/>
                  <wp:wrapTight wrapText="bothSides">
                    <wp:wrapPolygon edited="0">
                      <wp:start x="0" y="0"/>
                      <wp:lineTo x="0" y="20571"/>
                      <wp:lineTo x="20273" y="20571"/>
                      <wp:lineTo x="20273" y="0"/>
                      <wp:lineTo x="0" y="0"/>
                    </wp:wrapPolygon>
                  </wp:wrapTight>
                  <wp:docPr id="10" name="Изображение 10" descr="Macintosh HD:Users:ekaterina:Documents:логопедия работа:артик гимнастика:руп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ekaterina:Documents:логопедия работа:артик гимнастика:руп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F23" w14:paraId="2E03BCA6" w14:textId="77777777" w:rsidTr="00C866A3">
        <w:tc>
          <w:tcPr>
            <w:tcW w:w="6878" w:type="dxa"/>
          </w:tcPr>
          <w:p w14:paraId="3B12F835" w14:textId="77777777" w:rsidR="00FE7F23" w:rsidRPr="00220E28" w:rsidRDefault="00FE7F23" w:rsidP="00220E28">
            <w:pPr>
              <w:tabs>
                <w:tab w:val="left" w:pos="350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«Хоботок»-зубы сомкнуты, губы вытянуть вперед, как при «</w:t>
            </w:r>
            <w:proofErr w:type="spellStart"/>
            <w:r w:rsidRPr="00220E28">
              <w:rPr>
                <w:rFonts w:ascii="Times New Roman" w:hAnsi="Times New Roman" w:cs="Times New Roman"/>
              </w:rPr>
              <w:t>поцелуйчике</w:t>
            </w:r>
            <w:proofErr w:type="spellEnd"/>
            <w:r w:rsidRPr="00220E28">
              <w:rPr>
                <w:rFonts w:ascii="Times New Roman" w:hAnsi="Times New Roman" w:cs="Times New Roman"/>
              </w:rPr>
              <w:t>».</w:t>
            </w:r>
            <w:r w:rsidRPr="0088555C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61C8D6CE" w14:textId="77777777" w:rsidR="00FE7F23" w:rsidRPr="00220E28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</w:tcPr>
          <w:p w14:paraId="70E57699" w14:textId="77777777" w:rsidR="00FE7F23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03F0E39B" wp14:editId="4B5855E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64135</wp:posOffset>
                  </wp:positionV>
                  <wp:extent cx="593725" cy="488315"/>
                  <wp:effectExtent l="0" t="0" r="0" b="0"/>
                  <wp:wrapTight wrapText="bothSides">
                    <wp:wrapPolygon edited="0">
                      <wp:start x="0" y="0"/>
                      <wp:lineTo x="0" y="20224"/>
                      <wp:lineTo x="20329" y="20224"/>
                      <wp:lineTo x="20329" y="0"/>
                      <wp:lineTo x="0" y="0"/>
                    </wp:wrapPolygon>
                  </wp:wrapTight>
                  <wp:docPr id="9" name="Изображение 9" descr="Macintosh HD:Users:ekaterina:Documents:логопедия работа:артик гимнастика:хобо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ekaterina:Documents:логопедия работа:артик гимнастика:хобо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F23" w14:paraId="366DEC76" w14:textId="77777777" w:rsidTr="00C866A3">
        <w:tc>
          <w:tcPr>
            <w:tcW w:w="6878" w:type="dxa"/>
          </w:tcPr>
          <w:p w14:paraId="606909E3" w14:textId="77777777" w:rsidR="00FE7F23" w:rsidRPr="00220E28" w:rsidRDefault="00FE7F23" w:rsidP="00220E28">
            <w:pPr>
              <w:tabs>
                <w:tab w:val="left" w:pos="350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«Рупор»-зубы стоят друг на дружке, губы округлены и чуть выдвинуты вперед. Верхние и нижние резцы видны.</w:t>
            </w:r>
          </w:p>
          <w:p w14:paraId="38AD44A6" w14:textId="77777777" w:rsidR="00FE7F23" w:rsidRPr="00220E28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</w:tcPr>
          <w:p w14:paraId="6A2F5F75" w14:textId="77777777" w:rsidR="00FE7F23" w:rsidRDefault="00220E28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16E33E6E" wp14:editId="26DEC37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</wp:posOffset>
                  </wp:positionV>
                  <wp:extent cx="682625" cy="545465"/>
                  <wp:effectExtent l="0" t="0" r="3175" b="0"/>
                  <wp:wrapTight wrapText="bothSides">
                    <wp:wrapPolygon edited="0">
                      <wp:start x="0" y="0"/>
                      <wp:lineTo x="0" y="20116"/>
                      <wp:lineTo x="20897" y="20116"/>
                      <wp:lineTo x="20897" y="0"/>
                      <wp:lineTo x="0" y="0"/>
                    </wp:wrapPolygon>
                  </wp:wrapTight>
                  <wp:docPr id="11" name="Изображение 11" descr="Macintosh HD:Users:ekaterina:Documents:логопедия работа:артик гимнастика:руп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ekaterina:Documents:логопедия работа:артик гимнастика:руп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F23" w14:paraId="5402DFAC" w14:textId="77777777" w:rsidTr="00C866A3">
        <w:tc>
          <w:tcPr>
            <w:tcW w:w="6878" w:type="dxa"/>
          </w:tcPr>
          <w:p w14:paraId="3215465B" w14:textId="77777777" w:rsidR="00FE7F23" w:rsidRPr="00806809" w:rsidRDefault="00FE7F23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i/>
              </w:rPr>
            </w:pPr>
            <w:r w:rsidRPr="00806809">
              <w:rPr>
                <w:rFonts w:ascii="Times New Roman" w:hAnsi="Times New Roman" w:cs="Times New Roman"/>
                <w:i/>
              </w:rPr>
              <w:t>Чередование: заборчик –хоботок; заборчик- рупор.</w:t>
            </w:r>
          </w:p>
          <w:p w14:paraId="7538E294" w14:textId="77777777" w:rsidR="00FE7F23" w:rsidRPr="00220E28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</w:tcPr>
          <w:p w14:paraId="22593995" w14:textId="77777777" w:rsidR="00FE7F23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66A3" w14:paraId="5CD7A185" w14:textId="77777777" w:rsidTr="004C55B5">
        <w:tc>
          <w:tcPr>
            <w:tcW w:w="8930" w:type="dxa"/>
            <w:gridSpan w:val="2"/>
          </w:tcPr>
          <w:p w14:paraId="2897A668" w14:textId="4ABB4EA8" w:rsidR="00C866A3" w:rsidRPr="00C866A3" w:rsidRDefault="00C866A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6A3">
              <w:rPr>
                <w:rFonts w:ascii="Times New Roman" w:hAnsi="Times New Roman" w:cs="Times New Roman"/>
                <w:b/>
                <w:i/>
              </w:rPr>
              <w:t>Для языка:</w:t>
            </w:r>
          </w:p>
        </w:tc>
      </w:tr>
      <w:tr w:rsidR="00FE7F23" w14:paraId="1BCBABAC" w14:textId="77777777" w:rsidTr="00C866A3">
        <w:tc>
          <w:tcPr>
            <w:tcW w:w="6878" w:type="dxa"/>
          </w:tcPr>
          <w:p w14:paraId="575C5EEE" w14:textId="77777777" w:rsidR="00FE7F23" w:rsidRPr="00220E28" w:rsidRDefault="00FE7F23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«Блинчик»-улыбнуться, открыть рот, расслабленный язык положить на нижнюю губу.</w:t>
            </w:r>
          </w:p>
        </w:tc>
        <w:tc>
          <w:tcPr>
            <w:tcW w:w="2052" w:type="dxa"/>
          </w:tcPr>
          <w:p w14:paraId="0DB2B4B8" w14:textId="77777777" w:rsidR="00FE7F23" w:rsidRDefault="00220E28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i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6912" behindDoc="0" locked="0" layoutInCell="1" allowOverlap="1" wp14:anchorId="4AFCE32D" wp14:editId="62A40B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96520</wp:posOffset>
                  </wp:positionV>
                  <wp:extent cx="707390" cy="574675"/>
                  <wp:effectExtent l="0" t="0" r="3810" b="9525"/>
                  <wp:wrapTight wrapText="bothSides">
                    <wp:wrapPolygon edited="0">
                      <wp:start x="0" y="0"/>
                      <wp:lineTo x="0" y="21003"/>
                      <wp:lineTo x="20941" y="21003"/>
                      <wp:lineTo x="20941" y="0"/>
                      <wp:lineTo x="0" y="0"/>
                    </wp:wrapPolygon>
                  </wp:wrapTight>
                  <wp:docPr id="12" name="Изображение 12" descr="Macintosh HD:Users:ekaterina:Documents:логопедия работа:артик гимнастика:бли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ekaterina:Documents:логопедия работа:артик гимнастика:блин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F23" w14:paraId="5DB35E3B" w14:textId="77777777" w:rsidTr="00C866A3">
        <w:tc>
          <w:tcPr>
            <w:tcW w:w="6878" w:type="dxa"/>
          </w:tcPr>
          <w:p w14:paraId="6F859B21" w14:textId="77777777" w:rsidR="00FE7F23" w:rsidRPr="00220E28" w:rsidRDefault="00FE7F23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«Чашечка»-улыбнуться, открыть рот. Передние и боковые края широкого языка подняты, но не касаются зубов.</w:t>
            </w:r>
            <w:r w:rsidRPr="0088555C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39D4349" w14:textId="77777777" w:rsidR="00FE7F23" w:rsidRPr="00220E28" w:rsidRDefault="00FE7F23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14:paraId="732B42EC" w14:textId="77777777" w:rsidR="00FE7F23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7F23" w14:paraId="05822E37" w14:textId="77777777" w:rsidTr="00C866A3">
        <w:tc>
          <w:tcPr>
            <w:tcW w:w="6878" w:type="dxa"/>
          </w:tcPr>
          <w:p w14:paraId="4532D912" w14:textId="77777777" w:rsidR="00FE7F23" w:rsidRPr="00220E28" w:rsidRDefault="00FE7F23" w:rsidP="00220E28">
            <w:pPr>
              <w:tabs>
                <w:tab w:val="left" w:pos="365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  <w:noProof/>
              </w:rPr>
              <w:t>“Грибок” –улыбнуться, приоткрыть рот. Язык присосать к верхнему небу.</w:t>
            </w:r>
          </w:p>
        </w:tc>
        <w:tc>
          <w:tcPr>
            <w:tcW w:w="2052" w:type="dxa"/>
          </w:tcPr>
          <w:p w14:paraId="4ABE66FF" w14:textId="77777777" w:rsidR="00FE7F23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4A54DCB4" wp14:editId="34A3D12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24130</wp:posOffset>
                  </wp:positionV>
                  <wp:extent cx="662940" cy="543560"/>
                  <wp:effectExtent l="0" t="0" r="0" b="0"/>
                  <wp:wrapTight wrapText="bothSides">
                    <wp:wrapPolygon edited="0">
                      <wp:start x="0" y="0"/>
                      <wp:lineTo x="0" y="20187"/>
                      <wp:lineTo x="20690" y="20187"/>
                      <wp:lineTo x="20690" y="0"/>
                      <wp:lineTo x="0" y="0"/>
                    </wp:wrapPolygon>
                  </wp:wrapTight>
                  <wp:docPr id="33" name="Изображение 33" descr="Macintosh HD:Users:ekaterina:Documents:логопедия работа:артик гимнастика:гриб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ekaterina:Documents:логопедия работа:артик гимнастика:гриб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F23" w14:paraId="24AEEEA4" w14:textId="77777777" w:rsidTr="00C866A3">
        <w:tc>
          <w:tcPr>
            <w:tcW w:w="6878" w:type="dxa"/>
          </w:tcPr>
          <w:p w14:paraId="6E33A4D5" w14:textId="77777777" w:rsidR="00FE7F23" w:rsidRPr="00220E28" w:rsidRDefault="00FE7F23" w:rsidP="00220E28">
            <w:pPr>
              <w:tabs>
                <w:tab w:val="left" w:pos="365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«Чистим зубки» -улыбнуться, открыть рот, круговыми движениями обвести по внутренней стороне зубов и внешней.</w:t>
            </w:r>
          </w:p>
        </w:tc>
        <w:tc>
          <w:tcPr>
            <w:tcW w:w="2052" w:type="dxa"/>
          </w:tcPr>
          <w:p w14:paraId="4E4769B4" w14:textId="77777777" w:rsidR="00FE7F23" w:rsidRDefault="00220E28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0B9B0D33" wp14:editId="56561D1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688975" cy="656590"/>
                  <wp:effectExtent l="0" t="0" r="0" b="3810"/>
                  <wp:wrapTight wrapText="bothSides">
                    <wp:wrapPolygon edited="0">
                      <wp:start x="0" y="0"/>
                      <wp:lineTo x="0" y="20890"/>
                      <wp:lineTo x="20704" y="20890"/>
                      <wp:lineTo x="20704" y="0"/>
                      <wp:lineTo x="0" y="0"/>
                    </wp:wrapPolygon>
                  </wp:wrapTight>
                  <wp:docPr id="7" name="Изображение 7" descr="Macintosh HD:Users:ekaterina:Documents:логопедия работа:артик гимнастика:го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ekaterina:Documents:логопедия работа:артик гимнастика:го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F23" w14:paraId="75FF12CC" w14:textId="77777777" w:rsidTr="00C866A3">
        <w:tc>
          <w:tcPr>
            <w:tcW w:w="6878" w:type="dxa"/>
          </w:tcPr>
          <w:p w14:paraId="6605D1A8" w14:textId="77777777" w:rsidR="00FE7F23" w:rsidRPr="00220E28" w:rsidRDefault="00FE7F23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</w:rPr>
            </w:pPr>
            <w:r w:rsidRPr="00220E28">
              <w:rPr>
                <w:rFonts w:ascii="Times New Roman" w:hAnsi="Times New Roman" w:cs="Times New Roman"/>
              </w:rPr>
              <w:t>«Вкусное варенье» -улыбнуться, открыть рот. Широким языком облизать верхнюю губу и убрать язык вглубь рта.</w:t>
            </w:r>
          </w:p>
        </w:tc>
        <w:tc>
          <w:tcPr>
            <w:tcW w:w="2052" w:type="dxa"/>
          </w:tcPr>
          <w:p w14:paraId="08491032" w14:textId="77777777" w:rsidR="00FE7F23" w:rsidRDefault="00FE7F23" w:rsidP="00220E28">
            <w:pPr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7A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40A5F037" wp14:editId="38FD3C0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96520</wp:posOffset>
                  </wp:positionV>
                  <wp:extent cx="662940" cy="621665"/>
                  <wp:effectExtent l="0" t="0" r="0" b="0"/>
                  <wp:wrapTight wrapText="bothSides">
                    <wp:wrapPolygon edited="0">
                      <wp:start x="0" y="0"/>
                      <wp:lineTo x="0" y="20298"/>
                      <wp:lineTo x="20690" y="20298"/>
                      <wp:lineTo x="20690" y="0"/>
                      <wp:lineTo x="0" y="0"/>
                    </wp:wrapPolygon>
                  </wp:wrapTight>
                  <wp:docPr id="17" name="Изображение 17" descr="Macintosh HD:Users:ekaterina:Documents:логопедия работа:артик гимнастика:чаше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ekaterina:Documents:логопедия работа:артик гимнастика:чаше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0E28" w14:paraId="5AE3021B" w14:textId="77777777" w:rsidTr="00C866A3">
        <w:tc>
          <w:tcPr>
            <w:tcW w:w="6878" w:type="dxa"/>
          </w:tcPr>
          <w:p w14:paraId="558104A2" w14:textId="77777777" w:rsidR="00220E28" w:rsidRPr="00806809" w:rsidRDefault="00220E28" w:rsidP="00220E28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i/>
              </w:rPr>
            </w:pPr>
            <w:r w:rsidRPr="00806809">
              <w:rPr>
                <w:rFonts w:ascii="Times New Roman" w:hAnsi="Times New Roman" w:cs="Times New Roman" w:hint="eastAsia"/>
                <w:i/>
              </w:rPr>
              <w:t>Ч</w:t>
            </w:r>
            <w:r w:rsidRPr="00806809">
              <w:rPr>
                <w:rFonts w:ascii="Times New Roman" w:hAnsi="Times New Roman" w:cs="Times New Roman"/>
                <w:i/>
              </w:rPr>
              <w:t>ередование: блинчик –чашечка.</w:t>
            </w:r>
          </w:p>
        </w:tc>
        <w:tc>
          <w:tcPr>
            <w:tcW w:w="2052" w:type="dxa"/>
          </w:tcPr>
          <w:p w14:paraId="519BA3AD" w14:textId="77777777" w:rsidR="00220E28" w:rsidRPr="007E67AE" w:rsidRDefault="00220E28" w:rsidP="00220E28">
            <w:pPr>
              <w:ind w:left="142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</w:p>
        </w:tc>
      </w:tr>
    </w:tbl>
    <w:p w14:paraId="51D4B2FA" w14:textId="77777777" w:rsidR="001E0EF6" w:rsidRPr="001E0EF6" w:rsidRDefault="001E0EF6" w:rsidP="00220E28">
      <w:pPr>
        <w:tabs>
          <w:tab w:val="left" w:pos="284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3C71D1A6" w14:textId="77777777" w:rsidR="001E0EF6" w:rsidRPr="00220E28" w:rsidRDefault="001E0EF6" w:rsidP="00220E28">
      <w:pPr>
        <w:pStyle w:val="a3"/>
        <w:tabs>
          <w:tab w:val="left" w:pos="284"/>
        </w:tabs>
        <w:ind w:left="142" w:firstLine="141"/>
        <w:rPr>
          <w:rFonts w:ascii="Times New Roman" w:hAnsi="Times New Roman" w:cs="Times New Roman"/>
          <w:sz w:val="22"/>
          <w:szCs w:val="22"/>
        </w:rPr>
      </w:pPr>
    </w:p>
    <w:p w14:paraId="75849FDF" w14:textId="77777777" w:rsidR="001E0EF6" w:rsidRPr="00220E28" w:rsidRDefault="001E0EF6" w:rsidP="00220E28">
      <w:pPr>
        <w:ind w:left="142"/>
        <w:rPr>
          <w:sz w:val="22"/>
          <w:szCs w:val="22"/>
        </w:rPr>
      </w:pPr>
    </w:p>
    <w:sectPr w:rsidR="001E0EF6" w:rsidRPr="00220E28" w:rsidSect="00285FE3">
      <w:pgSz w:w="11900" w:h="16840"/>
      <w:pgMar w:top="709" w:right="84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D98"/>
    <w:multiLevelType w:val="hybridMultilevel"/>
    <w:tmpl w:val="802A5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2753"/>
    <w:multiLevelType w:val="hybridMultilevel"/>
    <w:tmpl w:val="FCBA0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829"/>
    <w:multiLevelType w:val="hybridMultilevel"/>
    <w:tmpl w:val="EB300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22EF"/>
    <w:multiLevelType w:val="hybridMultilevel"/>
    <w:tmpl w:val="6B144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5B1D"/>
    <w:multiLevelType w:val="hybridMultilevel"/>
    <w:tmpl w:val="802A5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B356B"/>
    <w:multiLevelType w:val="hybridMultilevel"/>
    <w:tmpl w:val="96FCD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832FE"/>
    <w:multiLevelType w:val="hybridMultilevel"/>
    <w:tmpl w:val="802A5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F6"/>
    <w:rsid w:val="001E0EF6"/>
    <w:rsid w:val="00220E28"/>
    <w:rsid w:val="00285FE3"/>
    <w:rsid w:val="003061C2"/>
    <w:rsid w:val="00806809"/>
    <w:rsid w:val="0088555C"/>
    <w:rsid w:val="00993349"/>
    <w:rsid w:val="00C866A3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709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F6"/>
    <w:pPr>
      <w:ind w:left="720"/>
      <w:contextualSpacing/>
    </w:pPr>
  </w:style>
  <w:style w:type="table" w:styleId="a4">
    <w:name w:val="Table Grid"/>
    <w:basedOn w:val="a1"/>
    <w:uiPriority w:val="59"/>
    <w:rsid w:val="00FE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F6"/>
    <w:pPr>
      <w:ind w:left="720"/>
      <w:contextualSpacing/>
    </w:pPr>
  </w:style>
  <w:style w:type="table" w:styleId="a4">
    <w:name w:val="Table Grid"/>
    <w:basedOn w:val="a1"/>
    <w:uiPriority w:val="59"/>
    <w:rsid w:val="00FE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7</cp:revision>
  <dcterms:created xsi:type="dcterms:W3CDTF">2019-03-20T18:03:00Z</dcterms:created>
  <dcterms:modified xsi:type="dcterms:W3CDTF">2022-01-24T17:49:00Z</dcterms:modified>
</cp:coreProperties>
</file>