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76" w:rsidRPr="00945A76" w:rsidRDefault="00945A76" w:rsidP="00945A76">
      <w:pPr>
        <w:ind w:right="28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45A76">
        <w:rPr>
          <w:rFonts w:ascii="Times New Roman" w:hAnsi="Times New Roman" w:cs="Times New Roman"/>
          <w:b/>
          <w:i/>
          <w:iCs/>
          <w:sz w:val="32"/>
          <w:szCs w:val="32"/>
        </w:rPr>
        <w:t>Консультация для родителей</w:t>
      </w:r>
    </w:p>
    <w:p w:rsidR="00945A76" w:rsidRPr="00945A76" w:rsidRDefault="00945A76" w:rsidP="00945A7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945A76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945A7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Роль дидактических игр в развитии дошкольника</w:t>
      </w:r>
      <w:r w:rsidRPr="00945A76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Сегодняшнюю консультацию, я бы хотела начать с притчи</w:t>
      </w:r>
      <w:r w:rsidRPr="00945A76">
        <w:rPr>
          <w:rFonts w:ascii="Times New Roman" w:hAnsi="Times New Roman" w:cs="Times New Roman"/>
          <w:sz w:val="28"/>
          <w:szCs w:val="28"/>
        </w:rPr>
        <w:t>: «Я пытался достичь сердца ребенка словами, но они часто проходили мимо него не услышанными. Я пытался достичь его сердца книгами, он бросал на меня озадаченные взгляды. В отчаянии я отвернулся от него. </w:t>
      </w:r>
      <w:r w:rsidRPr="00945A76">
        <w:rPr>
          <w:rFonts w:ascii="Times New Roman" w:hAnsi="Times New Roman" w:cs="Times New Roman"/>
          <w:i/>
          <w:iCs/>
          <w:sz w:val="28"/>
          <w:szCs w:val="28"/>
        </w:rPr>
        <w:t>«Как я могу пройти к сердцу этого ребенка?»</w:t>
      </w:r>
      <w:r w:rsidRPr="00945A76">
        <w:rPr>
          <w:rFonts w:ascii="Times New Roman" w:hAnsi="Times New Roman" w:cs="Times New Roman"/>
          <w:sz w:val="28"/>
          <w:szCs w:val="28"/>
        </w:rPr>
        <w:t> воскликнул я. Он прошептал мне на ухо: </w:t>
      </w:r>
      <w:r w:rsidRPr="00945A76">
        <w:rPr>
          <w:rFonts w:ascii="Times New Roman" w:hAnsi="Times New Roman" w:cs="Times New Roman"/>
          <w:i/>
          <w:iCs/>
          <w:sz w:val="28"/>
          <w:szCs w:val="28"/>
        </w:rPr>
        <w:t>«Приди, поиграй со мной!»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К. Д. Ушинский считал игру свободной деятельностью ребенка, вносящей в его </w:t>
      </w:r>
      <w:r w:rsidRPr="00945A76">
        <w:rPr>
          <w:rFonts w:ascii="Times New Roman" w:hAnsi="Times New Roman" w:cs="Times New Roman"/>
          <w:bCs/>
          <w:sz w:val="28"/>
          <w:szCs w:val="28"/>
        </w:rPr>
        <w:t>развитие такой вклад</w:t>
      </w:r>
      <w:r w:rsidRPr="00945A76">
        <w:rPr>
          <w:rFonts w:ascii="Times New Roman" w:hAnsi="Times New Roman" w:cs="Times New Roman"/>
          <w:sz w:val="28"/>
          <w:szCs w:val="28"/>
        </w:rPr>
        <w:t>, какой не может сравниться ни с чем другим. Он писал: «Игра есть свободная деятельность дитяти, и если мы сравним интерес игры, а ровно число и разнообразие следов, остановленных ею в душе дитяти, с подобным влиянием учения первых пяти-шести лет, то, конечно, все преимущество останется на стороне игры. Обучение в форме игры может и должно быть интересно, занимательным, но никогда </w:t>
      </w:r>
      <w:r w:rsidRPr="00945A76">
        <w:rPr>
          <w:rFonts w:ascii="Times New Roman" w:hAnsi="Times New Roman" w:cs="Times New Roman"/>
          <w:bCs/>
          <w:sz w:val="28"/>
          <w:szCs w:val="28"/>
        </w:rPr>
        <w:t>развлекающим</w:t>
      </w:r>
      <w:r w:rsidRPr="00945A76">
        <w:rPr>
          <w:rFonts w:ascii="Times New Roman" w:hAnsi="Times New Roman" w:cs="Times New Roman"/>
          <w:sz w:val="28"/>
          <w:szCs w:val="28"/>
        </w:rPr>
        <w:t>».</w:t>
      </w:r>
    </w:p>
    <w:p w:rsidR="005B56F9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969">
        <w:rPr>
          <w:rFonts w:ascii="Times New Roman" w:hAnsi="Times New Roman" w:cs="Times New Roman"/>
          <w:bCs/>
          <w:sz w:val="28"/>
          <w:szCs w:val="28"/>
        </w:rPr>
        <w:t>Дидактическая</w:t>
      </w:r>
      <w:r w:rsidRPr="00A35969">
        <w:rPr>
          <w:rFonts w:ascii="Times New Roman" w:hAnsi="Times New Roman" w:cs="Times New Roman"/>
          <w:sz w:val="28"/>
          <w:szCs w:val="28"/>
        </w:rPr>
        <w:t> игра</w:t>
      </w:r>
      <w:r w:rsidRPr="00945A76">
        <w:rPr>
          <w:rFonts w:ascii="Times New Roman" w:hAnsi="Times New Roman" w:cs="Times New Roman"/>
          <w:sz w:val="28"/>
          <w:szCs w:val="28"/>
        </w:rPr>
        <w:t xml:space="preserve"> —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 </w:t>
      </w:r>
      <w:proofErr w:type="gramEnd"/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 xml:space="preserve"> Учиться играя! Чтобы маленькие дети овладели необходимыми движениями, речью, разнообразными умениями и навыками, их надо этому научить.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Для обучения детей и созданы </w:t>
      </w:r>
      <w:r w:rsidRPr="00945A76">
        <w:rPr>
          <w:rFonts w:ascii="Times New Roman" w:hAnsi="Times New Roman" w:cs="Times New Roman"/>
          <w:bCs/>
          <w:sz w:val="28"/>
          <w:szCs w:val="28"/>
        </w:rPr>
        <w:t>дидактические игры</w:t>
      </w:r>
      <w:r w:rsidRPr="00945A76">
        <w:rPr>
          <w:rFonts w:ascii="Times New Roman" w:hAnsi="Times New Roman" w:cs="Times New Roman"/>
          <w:sz w:val="28"/>
          <w:szCs w:val="28"/>
        </w:rPr>
        <w:t>. Главная их особенность состоит в том, что задание ребенку предлагается в игровой форме.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другом. Любая </w:t>
      </w:r>
      <w:r w:rsidRPr="005B56F9">
        <w:rPr>
          <w:rFonts w:ascii="Times New Roman" w:hAnsi="Times New Roman" w:cs="Times New Roman"/>
          <w:bCs/>
          <w:sz w:val="28"/>
          <w:szCs w:val="28"/>
        </w:rPr>
        <w:t>дидактическая</w:t>
      </w:r>
      <w:r w:rsidRPr="00945A76">
        <w:rPr>
          <w:rFonts w:ascii="Times New Roman" w:hAnsi="Times New Roman" w:cs="Times New Roman"/>
          <w:sz w:val="28"/>
          <w:szCs w:val="28"/>
        </w:rPr>
        <w:t> игра содержит познавательную и воспитательную игровые составляющие, игровые действия.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6F9">
        <w:rPr>
          <w:rFonts w:ascii="Times New Roman" w:hAnsi="Times New Roman" w:cs="Times New Roman"/>
          <w:bCs/>
          <w:sz w:val="28"/>
          <w:szCs w:val="28"/>
        </w:rPr>
        <w:t>Дидактическая</w:t>
      </w:r>
      <w:r w:rsidRPr="00945A76">
        <w:rPr>
          <w:rFonts w:ascii="Times New Roman" w:hAnsi="Times New Roman" w:cs="Times New Roman"/>
          <w:sz w:val="28"/>
          <w:szCs w:val="28"/>
        </w:rPr>
        <w:t> игра представляет собой многоплановое сложное педагогическое </w:t>
      </w:r>
      <w:r w:rsidRPr="005B56F9">
        <w:rPr>
          <w:rFonts w:ascii="Times New Roman" w:hAnsi="Times New Roman" w:cs="Times New Roman"/>
          <w:sz w:val="28"/>
          <w:szCs w:val="28"/>
        </w:rPr>
        <w:t>явление</w:t>
      </w:r>
      <w:r w:rsidRPr="00945A76">
        <w:rPr>
          <w:rFonts w:ascii="Times New Roman" w:hAnsi="Times New Roman" w:cs="Times New Roman"/>
          <w:sz w:val="28"/>
          <w:szCs w:val="28"/>
        </w:rPr>
        <w:t>: это и игровой метод обучения </w:t>
      </w:r>
      <w:r w:rsidRPr="005B56F9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5B56F9">
        <w:rPr>
          <w:rFonts w:ascii="Times New Roman" w:hAnsi="Times New Roman" w:cs="Times New Roman"/>
          <w:sz w:val="28"/>
          <w:szCs w:val="28"/>
        </w:rPr>
        <w:t>,</w:t>
      </w:r>
      <w:r w:rsidRPr="00945A76">
        <w:rPr>
          <w:rFonts w:ascii="Times New Roman" w:hAnsi="Times New Roman" w:cs="Times New Roman"/>
          <w:sz w:val="28"/>
          <w:szCs w:val="28"/>
        </w:rPr>
        <w:t xml:space="preserve"> и форма обучения, и самостоятельная игровая деятельность, и средство всестороннего воспитания личности ребенка.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В теории и практике </w:t>
      </w:r>
      <w:r w:rsidRPr="005B56F9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945A76">
        <w:rPr>
          <w:rFonts w:ascii="Times New Roman" w:hAnsi="Times New Roman" w:cs="Times New Roman"/>
          <w:sz w:val="28"/>
          <w:szCs w:val="28"/>
        </w:rPr>
        <w:t> воспитания существует следующая классификация </w:t>
      </w:r>
      <w:r w:rsidRPr="005B56F9">
        <w:rPr>
          <w:rFonts w:ascii="Times New Roman" w:hAnsi="Times New Roman" w:cs="Times New Roman"/>
          <w:bCs/>
          <w:sz w:val="28"/>
          <w:szCs w:val="28"/>
        </w:rPr>
        <w:t>дидактических игр</w:t>
      </w:r>
      <w:r w:rsidRPr="005B56F9">
        <w:rPr>
          <w:rFonts w:ascii="Times New Roman" w:hAnsi="Times New Roman" w:cs="Times New Roman"/>
          <w:sz w:val="28"/>
          <w:szCs w:val="28"/>
        </w:rPr>
        <w:t>:</w:t>
      </w:r>
    </w:p>
    <w:p w:rsidR="00945A76" w:rsidRPr="00945A76" w:rsidRDefault="00A35969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A76" w:rsidRPr="00945A76">
        <w:rPr>
          <w:rFonts w:ascii="Times New Roman" w:hAnsi="Times New Roman" w:cs="Times New Roman"/>
          <w:sz w:val="28"/>
          <w:szCs w:val="28"/>
        </w:rPr>
        <w:t>) с игрушками и предметами;</w:t>
      </w:r>
    </w:p>
    <w:p w:rsidR="00945A76" w:rsidRPr="00945A76" w:rsidRDefault="00A35969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A76" w:rsidRPr="00945A76">
        <w:rPr>
          <w:rFonts w:ascii="Times New Roman" w:hAnsi="Times New Roman" w:cs="Times New Roman"/>
          <w:sz w:val="28"/>
          <w:szCs w:val="28"/>
        </w:rPr>
        <w:t>) настолько-печатные;</w:t>
      </w:r>
    </w:p>
    <w:p w:rsidR="00945A76" w:rsidRPr="00945A76" w:rsidRDefault="00A35969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45A76" w:rsidRPr="00945A76">
        <w:rPr>
          <w:rFonts w:ascii="Times New Roman" w:hAnsi="Times New Roman" w:cs="Times New Roman"/>
          <w:sz w:val="28"/>
          <w:szCs w:val="28"/>
        </w:rPr>
        <w:t>) словесные.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 xml:space="preserve">Дидактическая игра - важное средство умственного воспитания ребенка. Игры обучающего характера способствуют развитию у детей психических познавательных процессов, мыслительных операций. </w:t>
      </w:r>
      <w:proofErr w:type="gramStart"/>
      <w:r w:rsidRPr="00945A7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45A76">
        <w:rPr>
          <w:rFonts w:ascii="Times New Roman" w:hAnsi="Times New Roman" w:cs="Times New Roman"/>
          <w:sz w:val="28"/>
          <w:szCs w:val="28"/>
        </w:rPr>
        <w:t xml:space="preserve"> </w:t>
      </w:r>
      <w:r w:rsidRPr="00945A76">
        <w:rPr>
          <w:rFonts w:ascii="Times New Roman" w:hAnsi="Times New Roman" w:cs="Times New Roman"/>
          <w:sz w:val="28"/>
          <w:szCs w:val="28"/>
        </w:rPr>
        <w:lastRenderedPageBreak/>
        <w:t>дидактической игры состоит в том, что она развивает самостоятельность и активность мышления и речи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76">
        <w:rPr>
          <w:rFonts w:ascii="Times New Roman" w:hAnsi="Times New Roman" w:cs="Times New Roman"/>
          <w:sz w:val="28"/>
          <w:szCs w:val="28"/>
        </w:rPr>
        <w:t>Например, многие дидактические игры по формированию математических представлений у детей направлены на развитие у ребят логического мышления, с их помощью дети учатся сравнивать и группировать предметы, как по внешним признакам, так и по их назначению, учатся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анализ, синтез, решать задачи.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Дидактические игры помогают взрослым дать дошкольникам элементарные научные знания, которые необходимы для обучения в школе, закрепить их и научить ребят применять на практике все то, чему их научили. Игра учит целенаправленно и последовательно воспроизводить знания, реализовать их в игровых действиях, в правилах. А это значит, что с использованием дидактических игр идет подготовка д</w:t>
      </w:r>
      <w:r>
        <w:rPr>
          <w:rFonts w:ascii="Times New Roman" w:hAnsi="Times New Roman" w:cs="Times New Roman"/>
          <w:sz w:val="28"/>
          <w:szCs w:val="28"/>
        </w:rPr>
        <w:t>ошкольников к обучению в школе.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Большую роль в развитии речи детей играют дидактические игры. В ходе игры ребенок комментирует свои действия, рассказывает, о том, как он выполнял задание или как нашел выход из проблемной ситуации, отвечает на вопросы взрослого, общается со сверстниками. Развитию речи способствуют разнообразные словесные игры. В методике развития речи повсеместно используются дидактические игры, направленные на решение основных задач развития речи детей: обогащение словаря, формирование грамматического строя речи, воспитание звуковой культуры, развитие навыков монологической и диалогической речи, обучение детей белорусскому языку. Из этого можно сделать вывод, что дидактическая игра является одним из средств развития р</w:t>
      </w:r>
      <w:r>
        <w:rPr>
          <w:rFonts w:ascii="Times New Roman" w:hAnsi="Times New Roman" w:cs="Times New Roman"/>
          <w:sz w:val="28"/>
          <w:szCs w:val="28"/>
        </w:rPr>
        <w:t>ечи детей дошкольного возраста.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 xml:space="preserve">Нельзя не отметить большое значение дидактических игр в эстетическом воспитании детей. Этому способствуют не только дидактические игры, обучающая задача которых направлена на знакомство детей с произведениями искусства, театра. Красочно, в соответствии гигиеническими с требованиями, оформленная игра прививает ребенку чувство </w:t>
      </w:r>
      <w:proofErr w:type="gramStart"/>
      <w:r w:rsidRPr="00945A76">
        <w:rPr>
          <w:rFonts w:ascii="Times New Roman" w:hAnsi="Times New Roman" w:cs="Times New Roman"/>
          <w:sz w:val="28"/>
          <w:szCs w:val="28"/>
        </w:rPr>
        <w:t>прекрасног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формирует эстетический вкус.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Дидактическая игра содействует решению задач нравственного воспитания, развитию у детей общительности. В</w:t>
      </w:r>
      <w:r w:rsidR="00ED22A4">
        <w:rPr>
          <w:rFonts w:ascii="Times New Roman" w:hAnsi="Times New Roman" w:cs="Times New Roman"/>
          <w:sz w:val="28"/>
          <w:szCs w:val="28"/>
        </w:rPr>
        <w:t>зрослый</w:t>
      </w:r>
      <w:r w:rsidRPr="00945A76">
        <w:rPr>
          <w:rFonts w:ascii="Times New Roman" w:hAnsi="Times New Roman" w:cs="Times New Roman"/>
          <w:sz w:val="28"/>
          <w:szCs w:val="28"/>
        </w:rPr>
        <w:t xml:space="preserve"> ставит детей в такие условия, которые требуют от них умения играть вместе, регулировать свое поведение, быть справедливым и честным, уступчивым и требовательным.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</w:t>
      </w:r>
      <w:r>
        <w:rPr>
          <w:rFonts w:ascii="Times New Roman" w:hAnsi="Times New Roman" w:cs="Times New Roman"/>
          <w:sz w:val="28"/>
          <w:szCs w:val="28"/>
        </w:rPr>
        <w:t>оспитательные возможности игры.</w:t>
      </w:r>
    </w:p>
    <w:p w:rsidR="005B56F9" w:rsidRDefault="00945A76" w:rsidP="005B56F9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 xml:space="preserve">Дидактическая игра, как одна из многообразных игр дошкольника, является эффективным средством формирования личности дошкольника, его морально-волевых качеств, в ней реализуется потребность воздействия на мир. Благодаря дидактическим играм у ребенка формируется самостоятельность, умение доводить начатое дело до конца, самоконтроль, дети учатся взаимодействовать в команде, у </w:t>
      </w:r>
      <w:r w:rsidRPr="00945A76">
        <w:rPr>
          <w:rFonts w:ascii="Times New Roman" w:hAnsi="Times New Roman" w:cs="Times New Roman"/>
          <w:sz w:val="28"/>
          <w:szCs w:val="28"/>
        </w:rPr>
        <w:lastRenderedPageBreak/>
        <w:t>них формируется чувство взаимопомощи (игры-соревнования, настольно-печатные игры, в которых могут принимать участие несколько детей, например, «Собери картинку», «</w:t>
      </w:r>
      <w:proofErr w:type="spellStart"/>
      <w:r w:rsidRPr="00945A7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5A76">
        <w:rPr>
          <w:rFonts w:ascii="Times New Roman" w:hAnsi="Times New Roman" w:cs="Times New Roman"/>
          <w:sz w:val="28"/>
          <w:szCs w:val="28"/>
        </w:rPr>
        <w:t>», «Лото», «Домино» и др.), учатся достойно приним</w:t>
      </w:r>
      <w:r>
        <w:rPr>
          <w:rFonts w:ascii="Times New Roman" w:hAnsi="Times New Roman" w:cs="Times New Roman"/>
          <w:sz w:val="28"/>
          <w:szCs w:val="28"/>
        </w:rPr>
        <w:t>ать поражение и победу в играх.</w:t>
      </w:r>
    </w:p>
    <w:p w:rsidR="00945A76" w:rsidRPr="00945A76" w:rsidRDefault="00945A76" w:rsidP="005B56F9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Положительные результаты, достигнутые ребенком в ходе обучающих игр, формируют у него уверенность в себе, чувство собственного достоинства, ж</w:t>
      </w:r>
      <w:r>
        <w:rPr>
          <w:rFonts w:ascii="Times New Roman" w:hAnsi="Times New Roman" w:cs="Times New Roman"/>
          <w:sz w:val="28"/>
          <w:szCs w:val="28"/>
        </w:rPr>
        <w:t>елание достичь успеха.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Правильно используемые дидактические игры помогают формировать у детей усидчивость, умение тормозить свои чувства и желания, подчиняться правилам. Например, Игра «Соедини части, получишь целое» развивает усидчивость, сосредоточенность, требует сообразите</w:t>
      </w:r>
      <w:r>
        <w:rPr>
          <w:rFonts w:ascii="Times New Roman" w:hAnsi="Times New Roman" w:cs="Times New Roman"/>
          <w:sz w:val="28"/>
          <w:szCs w:val="28"/>
        </w:rPr>
        <w:t xml:space="preserve">льности и наблюдательности. 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Множество игр знакомит дошкольников с трудом взрослых, дети узнают особенности той или иной профессии. Следовательно, через дидактическую игру воспитывается уважение ко всякому труду, полезному для общества, утверждается стремление</w:t>
      </w:r>
      <w:r>
        <w:rPr>
          <w:rFonts w:ascii="Times New Roman" w:hAnsi="Times New Roman" w:cs="Times New Roman"/>
          <w:sz w:val="28"/>
          <w:szCs w:val="28"/>
        </w:rPr>
        <w:t xml:space="preserve"> самим принимать в нем участие.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Интересные игры создают бодрое, радостное настроение, делают жизнь детей полной, что положител</w:t>
      </w:r>
      <w:r>
        <w:rPr>
          <w:rFonts w:ascii="Times New Roman" w:hAnsi="Times New Roman" w:cs="Times New Roman"/>
          <w:sz w:val="28"/>
          <w:szCs w:val="28"/>
        </w:rPr>
        <w:t>ьно влияет на здоровье ребенка.</w:t>
      </w:r>
    </w:p>
    <w:p w:rsidR="00945A76" w:rsidRPr="00945A76" w:rsidRDefault="00945A76" w:rsidP="00945A76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76">
        <w:rPr>
          <w:rFonts w:ascii="Times New Roman" w:hAnsi="Times New Roman" w:cs="Times New Roman"/>
          <w:sz w:val="28"/>
          <w:szCs w:val="28"/>
        </w:rPr>
        <w:t>Из всего вышесказанного можно сделать вывод о том, что дидактические игры оказывают положительное влияние на все стороны развития ребенка, а прежде всего они являются одним из главных методов обучения детей дошкольного возраста.</w:t>
      </w:r>
    </w:p>
    <w:p w:rsidR="009A58B7" w:rsidRPr="00945A76" w:rsidRDefault="009A58B7" w:rsidP="00945A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58B7" w:rsidRPr="00945A76" w:rsidSect="005B56F9">
      <w:footerReference w:type="default" r:id="rId7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6A" w:rsidRDefault="00B2526A" w:rsidP="00A35969">
      <w:pPr>
        <w:spacing w:after="0" w:line="240" w:lineRule="auto"/>
      </w:pPr>
      <w:r>
        <w:separator/>
      </w:r>
    </w:p>
  </w:endnote>
  <w:endnote w:type="continuationSeparator" w:id="0">
    <w:p w:rsidR="00B2526A" w:rsidRDefault="00B2526A" w:rsidP="00A3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255453"/>
      <w:docPartObj>
        <w:docPartGallery w:val="Page Numbers (Bottom of Page)"/>
        <w:docPartUnique/>
      </w:docPartObj>
    </w:sdtPr>
    <w:sdtContent>
      <w:p w:rsidR="00A35969" w:rsidRDefault="00A359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D6">
          <w:rPr>
            <w:noProof/>
          </w:rPr>
          <w:t>3</w:t>
        </w:r>
        <w:r>
          <w:fldChar w:fldCharType="end"/>
        </w:r>
      </w:p>
    </w:sdtContent>
  </w:sdt>
  <w:p w:rsidR="00A35969" w:rsidRDefault="00A35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6A" w:rsidRDefault="00B2526A" w:rsidP="00A35969">
      <w:pPr>
        <w:spacing w:after="0" w:line="240" w:lineRule="auto"/>
      </w:pPr>
      <w:r>
        <w:separator/>
      </w:r>
    </w:p>
  </w:footnote>
  <w:footnote w:type="continuationSeparator" w:id="0">
    <w:p w:rsidR="00B2526A" w:rsidRDefault="00B2526A" w:rsidP="00A35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76"/>
    <w:rsid w:val="005B56F9"/>
    <w:rsid w:val="00945A76"/>
    <w:rsid w:val="009A58B7"/>
    <w:rsid w:val="00A35969"/>
    <w:rsid w:val="00B2526A"/>
    <w:rsid w:val="00BD61D6"/>
    <w:rsid w:val="00E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969"/>
  </w:style>
  <w:style w:type="paragraph" w:styleId="a5">
    <w:name w:val="footer"/>
    <w:basedOn w:val="a"/>
    <w:link w:val="a6"/>
    <w:uiPriority w:val="99"/>
    <w:unhideWhenUsed/>
    <w:rsid w:val="00A3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969"/>
  </w:style>
  <w:style w:type="paragraph" w:styleId="a5">
    <w:name w:val="footer"/>
    <w:basedOn w:val="a"/>
    <w:link w:val="a6"/>
    <w:uiPriority w:val="99"/>
    <w:unhideWhenUsed/>
    <w:rsid w:val="00A3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3</cp:revision>
  <cp:lastPrinted>2018-04-08T15:31:00Z</cp:lastPrinted>
  <dcterms:created xsi:type="dcterms:W3CDTF">2018-04-08T14:45:00Z</dcterms:created>
  <dcterms:modified xsi:type="dcterms:W3CDTF">2018-04-08T15:33:00Z</dcterms:modified>
</cp:coreProperties>
</file>