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E6" w:rsidRPr="00D82425" w:rsidRDefault="00C921E6" w:rsidP="003568FB">
      <w:pPr>
        <w:ind w:firstLine="708"/>
        <w:jc w:val="both"/>
        <w:rPr>
          <w:b/>
          <w:sz w:val="28"/>
          <w:szCs w:val="28"/>
          <w:u w:val="single"/>
        </w:rPr>
      </w:pPr>
      <w:r w:rsidRPr="00D82425">
        <w:rPr>
          <w:rFonts w:ascii="Trebuchet MS" w:hAnsi="Trebuchet MS"/>
          <w:b/>
          <w:color w:val="475C7A"/>
          <w:sz w:val="38"/>
          <w:szCs w:val="38"/>
          <w:u w:val="single"/>
        </w:rPr>
        <w:t>Как обучать детей звуковому анализу слов</w:t>
      </w:r>
    </w:p>
    <w:p w:rsidR="002A44E0" w:rsidRPr="00D82425" w:rsidRDefault="002A44E0" w:rsidP="00FA1755">
      <w:pPr>
        <w:spacing w:line="240" w:lineRule="auto"/>
        <w:ind w:firstLine="708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2A44E0" w:rsidRPr="00D82425" w:rsidRDefault="002A44E0" w:rsidP="00FA175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определение количества звуков в слове;</w:t>
      </w:r>
    </w:p>
    <w:p w:rsidR="002A44E0" w:rsidRPr="00D82425" w:rsidRDefault="002A44E0" w:rsidP="00FA175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фонетическую характеристику звуков (умение дифференцировать гласные и согласные звуки, звонкие и глухие, твёрдые и мягкие);</w:t>
      </w:r>
    </w:p>
    <w:p w:rsidR="002A44E0" w:rsidRPr="00D82425" w:rsidRDefault="002A44E0" w:rsidP="00FA175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определение места звука в слове.</w:t>
      </w:r>
    </w:p>
    <w:p w:rsidR="003568FB" w:rsidRPr="00D82425" w:rsidRDefault="002A44E0" w:rsidP="00FA1755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D82425">
        <w:rPr>
          <w:b/>
          <w:color w:val="FF0000"/>
          <w:sz w:val="28"/>
          <w:szCs w:val="28"/>
        </w:rPr>
        <w:t>Уважаемые роди</w:t>
      </w:r>
      <w:r w:rsidR="003568FB" w:rsidRPr="00D82425">
        <w:rPr>
          <w:b/>
          <w:color w:val="FF0000"/>
          <w:sz w:val="28"/>
          <w:szCs w:val="28"/>
        </w:rPr>
        <w:t>тели, помните:</w:t>
      </w:r>
    </w:p>
    <w:p w:rsidR="002A44E0" w:rsidRPr="00D82425" w:rsidRDefault="002A44E0" w:rsidP="00FA1755">
      <w:pPr>
        <w:spacing w:line="240" w:lineRule="auto"/>
        <w:jc w:val="both"/>
        <w:rPr>
          <w:b/>
          <w:sz w:val="28"/>
          <w:szCs w:val="28"/>
        </w:rPr>
      </w:pPr>
      <w:r w:rsidRPr="00D82425">
        <w:rPr>
          <w:sz w:val="28"/>
          <w:szCs w:val="28"/>
        </w:rPr>
        <w:t>1. Звук – мы слышим и произносим.</w:t>
      </w:r>
    </w:p>
    <w:p w:rsidR="002A44E0" w:rsidRPr="00D82425" w:rsidRDefault="002A44E0" w:rsidP="00FA1755">
      <w:p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2. Буквы мы пишем и читаем.</w:t>
      </w:r>
    </w:p>
    <w:p w:rsidR="002A44E0" w:rsidRPr="00D82425" w:rsidRDefault="002A44E0" w:rsidP="00FA1755">
      <w:p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3. Звуки бывают гласными и согласными.</w:t>
      </w:r>
    </w:p>
    <w:p w:rsidR="00172853" w:rsidRPr="00E258BF" w:rsidRDefault="00FF165F" w:rsidP="00FA1755">
      <w:pPr>
        <w:spacing w:after="0" w:line="240" w:lineRule="auto"/>
        <w:jc w:val="both"/>
        <w:rPr>
          <w:sz w:val="28"/>
          <w:szCs w:val="28"/>
        </w:rPr>
      </w:pPr>
      <w:r w:rsidRPr="00D82425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3917950</wp:posOffset>
            </wp:positionV>
            <wp:extent cx="1692275" cy="1226185"/>
            <wp:effectExtent l="0" t="0" r="3175" b="0"/>
            <wp:wrapSquare wrapText="bothSides"/>
            <wp:docPr id="2" name="image" descr="http://logoped11gruppa.ucoz.ru/_si/0/9436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logoped11gruppa.ucoz.ru/_si/0/94364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4E0" w:rsidRPr="00D82425">
        <w:rPr>
          <w:color w:val="FF0000"/>
          <w:sz w:val="28"/>
          <w:szCs w:val="28"/>
          <w:u w:val="single"/>
        </w:rPr>
        <w:t>Гласные звуки</w:t>
      </w:r>
      <w:r w:rsidR="002A44E0" w:rsidRPr="00D82425">
        <w:rPr>
          <w:sz w:val="28"/>
          <w:szCs w:val="28"/>
        </w:rPr>
        <w:t>можно петь голосом, при</w:t>
      </w:r>
      <w:r w:rsidR="00E258BF">
        <w:rPr>
          <w:sz w:val="28"/>
          <w:szCs w:val="28"/>
        </w:rPr>
        <w:t xml:space="preserve"> этом воздух, </w:t>
      </w:r>
      <w:r w:rsidR="002A44E0" w:rsidRPr="00D82425">
        <w:rPr>
          <w:sz w:val="28"/>
          <w:szCs w:val="28"/>
        </w:rPr>
        <w:t xml:space="preserve">не встречает преграды. </w:t>
      </w:r>
    </w:p>
    <w:p w:rsidR="00715688" w:rsidRPr="00D82425" w:rsidRDefault="002A44E0" w:rsidP="00FA1755">
      <w:pPr>
        <w:spacing w:after="0" w:line="240" w:lineRule="auto"/>
        <w:jc w:val="both"/>
        <w:rPr>
          <w:sz w:val="28"/>
          <w:szCs w:val="28"/>
        </w:rPr>
      </w:pPr>
      <w:r w:rsidRPr="00172853">
        <w:rPr>
          <w:color w:val="FF0000"/>
          <w:sz w:val="28"/>
          <w:szCs w:val="28"/>
          <w:u w:val="single"/>
        </w:rPr>
        <w:t>Согласные звуки</w:t>
      </w:r>
      <w:r w:rsidR="00715688" w:rsidRPr="00D82425">
        <w:rPr>
          <w:sz w:val="28"/>
          <w:szCs w:val="28"/>
        </w:rPr>
        <w:t xml:space="preserve">–не поются, не тянутся, воздушная струя </w:t>
      </w:r>
      <w:r w:rsidR="00715688" w:rsidRPr="00172853">
        <w:rPr>
          <w:b/>
          <w:sz w:val="28"/>
          <w:szCs w:val="28"/>
          <w:u w:val="single"/>
        </w:rPr>
        <w:t>всегда</w:t>
      </w:r>
      <w:r w:rsidR="00715688" w:rsidRPr="00D82425">
        <w:rPr>
          <w:sz w:val="28"/>
          <w:szCs w:val="28"/>
        </w:rPr>
        <w:t xml:space="preserve">встречает преграду (зубы, губы, язык)! </w:t>
      </w:r>
    </w:p>
    <w:p w:rsidR="003568FB" w:rsidRPr="00D82425" w:rsidRDefault="003568FB" w:rsidP="00FA1755">
      <w:pPr>
        <w:spacing w:after="0" w:line="240" w:lineRule="auto"/>
        <w:jc w:val="both"/>
        <w:rPr>
          <w:sz w:val="28"/>
          <w:szCs w:val="28"/>
        </w:rPr>
      </w:pPr>
    </w:p>
    <w:p w:rsidR="003568FB" w:rsidRPr="00D82425" w:rsidRDefault="002A44E0" w:rsidP="00FA1755">
      <w:pPr>
        <w:spacing w:after="0" w:line="240" w:lineRule="auto"/>
        <w:jc w:val="both"/>
        <w:rPr>
          <w:sz w:val="28"/>
          <w:szCs w:val="28"/>
        </w:rPr>
      </w:pPr>
      <w:r w:rsidRPr="00D82425">
        <w:rPr>
          <w:color w:val="FF0000"/>
          <w:sz w:val="28"/>
          <w:szCs w:val="28"/>
        </w:rPr>
        <w:t>Гл</w:t>
      </w:r>
      <w:r w:rsidR="003568FB" w:rsidRPr="00D82425">
        <w:rPr>
          <w:color w:val="FF0000"/>
          <w:sz w:val="28"/>
          <w:szCs w:val="28"/>
        </w:rPr>
        <w:t>асных звуков шесть</w:t>
      </w:r>
      <w:r w:rsidR="003568FB" w:rsidRPr="00D82425">
        <w:rPr>
          <w:sz w:val="28"/>
          <w:szCs w:val="28"/>
        </w:rPr>
        <w:t xml:space="preserve">: А У О И Э </w:t>
      </w:r>
      <w:proofErr w:type="gramStart"/>
      <w:r w:rsidR="003568FB" w:rsidRPr="00D82425">
        <w:rPr>
          <w:sz w:val="28"/>
          <w:szCs w:val="28"/>
        </w:rPr>
        <w:t>Ы</w:t>
      </w:r>
      <w:proofErr w:type="gramEnd"/>
    </w:p>
    <w:p w:rsidR="00715688" w:rsidRPr="00D82425" w:rsidRDefault="002A44E0" w:rsidP="00FA1755">
      <w:pPr>
        <w:spacing w:after="0" w:line="240" w:lineRule="auto"/>
        <w:jc w:val="both"/>
        <w:rPr>
          <w:sz w:val="28"/>
          <w:szCs w:val="28"/>
        </w:rPr>
      </w:pPr>
      <w:r w:rsidRPr="00D82425">
        <w:rPr>
          <w:color w:val="FF0000"/>
          <w:sz w:val="28"/>
          <w:szCs w:val="28"/>
        </w:rPr>
        <w:t>Гласных букв десять</w:t>
      </w:r>
      <w:r w:rsidRPr="00D82425">
        <w:rPr>
          <w:sz w:val="28"/>
          <w:szCs w:val="28"/>
        </w:rPr>
        <w:t xml:space="preserve">: А У О И Э </w:t>
      </w:r>
      <w:proofErr w:type="gramStart"/>
      <w:r w:rsidRPr="00D82425">
        <w:rPr>
          <w:sz w:val="28"/>
          <w:szCs w:val="28"/>
        </w:rPr>
        <w:t>Ы</w:t>
      </w:r>
      <w:proofErr w:type="gramEnd"/>
      <w:r w:rsidRPr="00D82425">
        <w:rPr>
          <w:sz w:val="28"/>
          <w:szCs w:val="28"/>
        </w:rPr>
        <w:t xml:space="preserve"> - соответствуют звукам и четыре йотированные</w:t>
      </w:r>
      <w:r w:rsidR="00715688" w:rsidRPr="00D82425">
        <w:rPr>
          <w:sz w:val="28"/>
          <w:szCs w:val="28"/>
        </w:rPr>
        <w:t xml:space="preserve">: Я, Е, Ё, </w:t>
      </w:r>
      <w:proofErr w:type="gramStart"/>
      <w:r w:rsidR="00715688" w:rsidRPr="00D82425">
        <w:rPr>
          <w:sz w:val="28"/>
          <w:szCs w:val="28"/>
        </w:rPr>
        <w:t>Ю</w:t>
      </w:r>
      <w:proofErr w:type="gramEnd"/>
      <w:r w:rsidR="00715688" w:rsidRPr="00D82425">
        <w:rPr>
          <w:sz w:val="28"/>
          <w:szCs w:val="28"/>
        </w:rPr>
        <w:t xml:space="preserve">  могут обозначать:</w:t>
      </w:r>
    </w:p>
    <w:p w:rsidR="003568FB" w:rsidRPr="00D82425" w:rsidRDefault="003568FB" w:rsidP="00FA175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715688" w:rsidRPr="00D82425" w:rsidRDefault="00715688" w:rsidP="00FA175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D82425">
        <w:rPr>
          <w:sz w:val="28"/>
          <w:szCs w:val="28"/>
        </w:rPr>
        <w:t>один звук (я - [а], е - [э], ѐ</w:t>
      </w:r>
      <w:r w:rsidR="00172853">
        <w:rPr>
          <w:sz w:val="28"/>
          <w:szCs w:val="28"/>
        </w:rPr>
        <w:t xml:space="preserve"> - [о], ю - [у] после согласных</w:t>
      </w:r>
      <w:r w:rsidRPr="00D82425">
        <w:rPr>
          <w:sz w:val="28"/>
          <w:szCs w:val="28"/>
        </w:rPr>
        <w:t>) белка - [</w:t>
      </w:r>
      <w:proofErr w:type="spellStart"/>
      <w:r w:rsidRPr="00D82425">
        <w:rPr>
          <w:sz w:val="28"/>
          <w:szCs w:val="28"/>
        </w:rPr>
        <w:t>б’элка</w:t>
      </w:r>
      <w:proofErr w:type="spellEnd"/>
      <w:r w:rsidRPr="00D82425">
        <w:rPr>
          <w:sz w:val="28"/>
          <w:szCs w:val="28"/>
        </w:rPr>
        <w:t xml:space="preserve">]) </w:t>
      </w:r>
      <w:proofErr w:type="gramEnd"/>
    </w:p>
    <w:p w:rsidR="00715688" w:rsidRPr="00D82425" w:rsidRDefault="00715688" w:rsidP="00FA175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D82425">
        <w:rPr>
          <w:sz w:val="28"/>
          <w:szCs w:val="28"/>
        </w:rPr>
        <w:t>(два звука (я - [</w:t>
      </w:r>
      <w:proofErr w:type="spellStart"/>
      <w:r w:rsidRPr="00D82425">
        <w:rPr>
          <w:sz w:val="28"/>
          <w:szCs w:val="28"/>
        </w:rPr>
        <w:t>йа</w:t>
      </w:r>
      <w:proofErr w:type="spellEnd"/>
      <w:r w:rsidRPr="00D82425">
        <w:rPr>
          <w:sz w:val="28"/>
          <w:szCs w:val="28"/>
        </w:rPr>
        <w:t>], е - [</w:t>
      </w:r>
      <w:proofErr w:type="spellStart"/>
      <w:r w:rsidRPr="00D82425">
        <w:rPr>
          <w:sz w:val="28"/>
          <w:szCs w:val="28"/>
        </w:rPr>
        <w:t>йэ</w:t>
      </w:r>
      <w:proofErr w:type="spellEnd"/>
      <w:r w:rsidRPr="00D82425">
        <w:rPr>
          <w:sz w:val="28"/>
          <w:szCs w:val="28"/>
        </w:rPr>
        <w:t>], ѐ - [</w:t>
      </w:r>
      <w:proofErr w:type="spellStart"/>
      <w:r w:rsidRPr="00D82425">
        <w:rPr>
          <w:sz w:val="28"/>
          <w:szCs w:val="28"/>
        </w:rPr>
        <w:t>йо</w:t>
      </w:r>
      <w:proofErr w:type="spellEnd"/>
      <w:r w:rsidRPr="00D82425">
        <w:rPr>
          <w:sz w:val="28"/>
          <w:szCs w:val="28"/>
        </w:rPr>
        <w:t xml:space="preserve">], </w:t>
      </w:r>
      <w:proofErr w:type="spellStart"/>
      <w:r w:rsidRPr="00D82425">
        <w:rPr>
          <w:sz w:val="28"/>
          <w:szCs w:val="28"/>
        </w:rPr>
        <w:t>ю</w:t>
      </w:r>
      <w:proofErr w:type="spellEnd"/>
      <w:r w:rsidRPr="00D82425">
        <w:rPr>
          <w:sz w:val="28"/>
          <w:szCs w:val="28"/>
        </w:rPr>
        <w:t xml:space="preserve"> - [</w:t>
      </w:r>
      <w:proofErr w:type="spellStart"/>
      <w:r w:rsidRPr="00D82425">
        <w:rPr>
          <w:sz w:val="28"/>
          <w:szCs w:val="28"/>
        </w:rPr>
        <w:t>йу</w:t>
      </w:r>
      <w:proofErr w:type="spellEnd"/>
      <w:r w:rsidRPr="00D82425">
        <w:rPr>
          <w:sz w:val="28"/>
          <w:szCs w:val="28"/>
        </w:rPr>
        <w:t>] в начале слова (ѐлка - [</w:t>
      </w:r>
      <w:proofErr w:type="spellStart"/>
      <w:r w:rsidRPr="00D82425">
        <w:rPr>
          <w:sz w:val="28"/>
          <w:szCs w:val="28"/>
        </w:rPr>
        <w:t>йолка</w:t>
      </w:r>
      <w:proofErr w:type="spellEnd"/>
      <w:r w:rsidRPr="00D82425">
        <w:rPr>
          <w:sz w:val="28"/>
          <w:szCs w:val="28"/>
        </w:rPr>
        <w:t>]</w:t>
      </w:r>
      <w:r w:rsidR="00172853">
        <w:rPr>
          <w:sz w:val="28"/>
          <w:szCs w:val="28"/>
        </w:rPr>
        <w:t>), после гласной (баян - [</w:t>
      </w:r>
      <w:proofErr w:type="spellStart"/>
      <w:r w:rsidR="00172853">
        <w:rPr>
          <w:sz w:val="28"/>
          <w:szCs w:val="28"/>
        </w:rPr>
        <w:t>байан</w:t>
      </w:r>
      <w:proofErr w:type="spellEnd"/>
      <w:r w:rsidRPr="00D82425">
        <w:rPr>
          <w:sz w:val="28"/>
          <w:szCs w:val="28"/>
        </w:rPr>
        <w:t>]), а так же после Ь и Ъ (вьюнок - [</w:t>
      </w:r>
      <w:proofErr w:type="spellStart"/>
      <w:r w:rsidRPr="00D82425">
        <w:rPr>
          <w:sz w:val="28"/>
          <w:szCs w:val="28"/>
        </w:rPr>
        <w:t>в’йунок</w:t>
      </w:r>
      <w:proofErr w:type="spellEnd"/>
      <w:r w:rsidRPr="00D82425">
        <w:rPr>
          <w:sz w:val="28"/>
          <w:szCs w:val="28"/>
        </w:rPr>
        <w:t>], съел - [</w:t>
      </w:r>
      <w:proofErr w:type="spellStart"/>
      <w:r w:rsidRPr="00D82425">
        <w:rPr>
          <w:sz w:val="28"/>
          <w:szCs w:val="28"/>
        </w:rPr>
        <w:t>сйэл</w:t>
      </w:r>
      <w:proofErr w:type="spellEnd"/>
      <w:r w:rsidRPr="00D82425">
        <w:rPr>
          <w:sz w:val="28"/>
          <w:szCs w:val="28"/>
        </w:rPr>
        <w:t>]).</w:t>
      </w:r>
      <w:proofErr w:type="gramEnd"/>
    </w:p>
    <w:p w:rsidR="00172853" w:rsidRPr="00C00303" w:rsidRDefault="00172853" w:rsidP="00FA1755">
      <w:pPr>
        <w:spacing w:line="240" w:lineRule="auto"/>
        <w:jc w:val="both"/>
        <w:rPr>
          <w:sz w:val="28"/>
          <w:szCs w:val="28"/>
        </w:rPr>
      </w:pPr>
    </w:p>
    <w:p w:rsidR="002A44E0" w:rsidRPr="00172853" w:rsidRDefault="002A44E0" w:rsidP="00FA1755">
      <w:pPr>
        <w:spacing w:line="240" w:lineRule="auto"/>
        <w:jc w:val="both"/>
        <w:rPr>
          <w:b/>
          <w:sz w:val="28"/>
          <w:szCs w:val="28"/>
        </w:rPr>
      </w:pPr>
      <w:r w:rsidRPr="00172853">
        <w:rPr>
          <w:b/>
          <w:sz w:val="28"/>
          <w:szCs w:val="28"/>
          <w:u w:val="single"/>
        </w:rPr>
        <w:t>Гласные звуки обозначаются на схеме красным цветом</w:t>
      </w:r>
      <w:r w:rsidRPr="00172853">
        <w:rPr>
          <w:b/>
          <w:sz w:val="28"/>
          <w:szCs w:val="28"/>
        </w:rPr>
        <w:t>.</w:t>
      </w:r>
    </w:p>
    <w:p w:rsidR="003568FB" w:rsidRPr="00172853" w:rsidRDefault="002A44E0" w:rsidP="00FA1755">
      <w:pPr>
        <w:spacing w:line="240" w:lineRule="auto"/>
        <w:jc w:val="both"/>
        <w:rPr>
          <w:b/>
          <w:color w:val="002060"/>
          <w:sz w:val="28"/>
          <w:szCs w:val="28"/>
        </w:rPr>
      </w:pPr>
      <w:r w:rsidRPr="00172853">
        <w:rPr>
          <w:b/>
          <w:color w:val="002060"/>
          <w:sz w:val="28"/>
          <w:szCs w:val="28"/>
          <w:u w:val="single"/>
        </w:rPr>
        <w:t>Согласные звуки</w:t>
      </w:r>
      <w:r w:rsidRPr="00172853">
        <w:rPr>
          <w:b/>
          <w:color w:val="002060"/>
          <w:sz w:val="28"/>
          <w:szCs w:val="28"/>
        </w:rPr>
        <w:t xml:space="preserve"> бывают глухими и звонкими. </w:t>
      </w:r>
    </w:p>
    <w:p w:rsidR="002A44E0" w:rsidRPr="00D82425" w:rsidRDefault="00715688" w:rsidP="00FA1755">
      <w:p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Д</w:t>
      </w:r>
      <w:r w:rsidR="002A44E0" w:rsidRPr="00D82425">
        <w:rPr>
          <w:sz w:val="28"/>
          <w:szCs w:val="28"/>
        </w:rPr>
        <w:t>етям мы объясняем, что когда произносим  глухой звук, голос спит, а при произнесени</w:t>
      </w:r>
      <w:r w:rsidRPr="00D82425">
        <w:rPr>
          <w:sz w:val="28"/>
          <w:szCs w:val="28"/>
        </w:rPr>
        <w:t>и звонких звуков голос звенит (п</w:t>
      </w:r>
      <w:r w:rsidR="002A44E0" w:rsidRPr="00D82425">
        <w:rPr>
          <w:sz w:val="28"/>
          <w:szCs w:val="28"/>
        </w:rPr>
        <w:t xml:space="preserve">оложить руку на горлышко или закрыть уши руками). </w:t>
      </w:r>
    </w:p>
    <w:p w:rsidR="002A44E0" w:rsidRPr="00D82425" w:rsidRDefault="002A44E0" w:rsidP="00FA1755">
      <w:pPr>
        <w:spacing w:line="240" w:lineRule="auto"/>
        <w:jc w:val="both"/>
        <w:rPr>
          <w:sz w:val="28"/>
          <w:szCs w:val="28"/>
        </w:rPr>
      </w:pPr>
      <w:r w:rsidRPr="00172853">
        <w:rPr>
          <w:color w:val="002060"/>
          <w:sz w:val="28"/>
          <w:szCs w:val="28"/>
        </w:rPr>
        <w:t xml:space="preserve">Звонкие звуки: </w:t>
      </w:r>
      <w:r w:rsidRPr="00D82425">
        <w:rPr>
          <w:sz w:val="28"/>
          <w:szCs w:val="28"/>
        </w:rPr>
        <w:t xml:space="preserve">Б, В, Г, Д, Ж, </w:t>
      </w:r>
      <w:proofErr w:type="gramStart"/>
      <w:r w:rsidRPr="00D82425">
        <w:rPr>
          <w:sz w:val="28"/>
          <w:szCs w:val="28"/>
        </w:rPr>
        <w:t>З</w:t>
      </w:r>
      <w:proofErr w:type="gramEnd"/>
      <w:r w:rsidRPr="00D82425">
        <w:rPr>
          <w:sz w:val="28"/>
          <w:szCs w:val="28"/>
        </w:rPr>
        <w:t>, Й, Л, М, Н, Р.</w:t>
      </w:r>
    </w:p>
    <w:p w:rsidR="002A44E0" w:rsidRPr="00D82425" w:rsidRDefault="00172853" w:rsidP="00FA1755">
      <w:pPr>
        <w:spacing w:line="240" w:lineRule="auto"/>
        <w:jc w:val="both"/>
        <w:rPr>
          <w:sz w:val="28"/>
          <w:szCs w:val="28"/>
        </w:rPr>
      </w:pPr>
      <w:r w:rsidRPr="00172853">
        <w:rPr>
          <w:color w:val="002060"/>
          <w:sz w:val="28"/>
          <w:szCs w:val="28"/>
        </w:rPr>
        <w:t>Глухие звуки</w:t>
      </w:r>
      <w:r w:rsidR="002A44E0" w:rsidRPr="00172853">
        <w:rPr>
          <w:color w:val="002060"/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,</w:t>
      </w:r>
      <w:r w:rsidR="002A44E0" w:rsidRPr="00D82425">
        <w:rPr>
          <w:sz w:val="28"/>
          <w:szCs w:val="28"/>
        </w:rPr>
        <w:t>П</w:t>
      </w:r>
      <w:proofErr w:type="gramEnd"/>
      <w:r w:rsidR="002A44E0" w:rsidRPr="00D82425">
        <w:rPr>
          <w:sz w:val="28"/>
          <w:szCs w:val="28"/>
        </w:rPr>
        <w:t>, С, Т, Ф, Х, Ц, Ч, Ш, Щ,</w:t>
      </w:r>
    </w:p>
    <w:p w:rsidR="002A44E0" w:rsidRPr="00172853" w:rsidRDefault="002A44E0" w:rsidP="00FA1755">
      <w:pPr>
        <w:spacing w:line="240" w:lineRule="auto"/>
        <w:jc w:val="both"/>
        <w:rPr>
          <w:b/>
          <w:color w:val="0070C0"/>
          <w:sz w:val="28"/>
          <w:szCs w:val="28"/>
        </w:rPr>
      </w:pPr>
      <w:r w:rsidRPr="00172853">
        <w:rPr>
          <w:b/>
          <w:color w:val="002060"/>
          <w:sz w:val="28"/>
          <w:szCs w:val="28"/>
          <w:u w:val="single"/>
        </w:rPr>
        <w:t>Согласные звуки</w:t>
      </w:r>
      <w:r w:rsidRPr="00172853">
        <w:rPr>
          <w:b/>
          <w:color w:val="002060"/>
          <w:sz w:val="28"/>
          <w:szCs w:val="28"/>
        </w:rPr>
        <w:t xml:space="preserve"> бывают мягкими и твёрдыми</w:t>
      </w:r>
      <w:r w:rsidRPr="00172853">
        <w:rPr>
          <w:b/>
          <w:color w:val="0070C0"/>
          <w:sz w:val="28"/>
          <w:szCs w:val="28"/>
        </w:rPr>
        <w:t>.</w:t>
      </w:r>
    </w:p>
    <w:p w:rsidR="002A44E0" w:rsidRPr="00172853" w:rsidRDefault="002A44E0" w:rsidP="00FA1755">
      <w:pPr>
        <w:spacing w:line="240" w:lineRule="auto"/>
        <w:jc w:val="both"/>
        <w:rPr>
          <w:b/>
          <w:sz w:val="28"/>
          <w:szCs w:val="28"/>
        </w:rPr>
      </w:pPr>
      <w:r w:rsidRPr="00172853">
        <w:rPr>
          <w:b/>
          <w:sz w:val="28"/>
          <w:szCs w:val="28"/>
          <w:u w:val="single"/>
        </w:rPr>
        <w:t>Всегда твёрдые согласные</w:t>
      </w:r>
      <w:r w:rsidRPr="00172853">
        <w:rPr>
          <w:b/>
          <w:sz w:val="28"/>
          <w:szCs w:val="28"/>
        </w:rPr>
        <w:t xml:space="preserve">: Ж, </w:t>
      </w:r>
      <w:proofErr w:type="gramStart"/>
      <w:r w:rsidRPr="00172853">
        <w:rPr>
          <w:b/>
          <w:sz w:val="28"/>
          <w:szCs w:val="28"/>
        </w:rPr>
        <w:t>Ш</w:t>
      </w:r>
      <w:proofErr w:type="gramEnd"/>
      <w:r w:rsidRPr="00172853">
        <w:rPr>
          <w:b/>
          <w:sz w:val="28"/>
          <w:szCs w:val="28"/>
        </w:rPr>
        <w:t>, Ц.</w:t>
      </w:r>
    </w:p>
    <w:p w:rsidR="002A44E0" w:rsidRPr="00172853" w:rsidRDefault="002A44E0" w:rsidP="00FA1755">
      <w:pPr>
        <w:spacing w:line="240" w:lineRule="auto"/>
        <w:jc w:val="both"/>
        <w:rPr>
          <w:b/>
          <w:sz w:val="28"/>
          <w:szCs w:val="28"/>
        </w:rPr>
      </w:pPr>
      <w:r w:rsidRPr="00172853">
        <w:rPr>
          <w:b/>
          <w:sz w:val="28"/>
          <w:szCs w:val="28"/>
          <w:u w:val="single"/>
        </w:rPr>
        <w:t>Всегда мягкие согласные</w:t>
      </w:r>
      <w:r w:rsidRPr="00172853">
        <w:rPr>
          <w:b/>
          <w:sz w:val="28"/>
          <w:szCs w:val="28"/>
        </w:rPr>
        <w:t>: Й, Ч, Щ.</w:t>
      </w:r>
    </w:p>
    <w:p w:rsidR="002A44E0" w:rsidRPr="00172853" w:rsidRDefault="002A44E0" w:rsidP="00FA1755">
      <w:pPr>
        <w:spacing w:line="240" w:lineRule="auto"/>
        <w:jc w:val="both"/>
        <w:rPr>
          <w:b/>
          <w:sz w:val="28"/>
          <w:szCs w:val="28"/>
          <w:u w:val="single"/>
        </w:rPr>
      </w:pPr>
      <w:r w:rsidRPr="00172853">
        <w:rPr>
          <w:b/>
          <w:sz w:val="28"/>
          <w:szCs w:val="28"/>
          <w:u w:val="single"/>
        </w:rPr>
        <w:lastRenderedPageBreak/>
        <w:t>Твёрдые звуки обозначаются на схемах синим цветом, мягкие – зелёным.</w:t>
      </w:r>
    </w:p>
    <w:p w:rsidR="003568FB" w:rsidRPr="00D82425" w:rsidRDefault="003568FB" w:rsidP="00FA1755">
      <w:pPr>
        <w:spacing w:line="240" w:lineRule="auto"/>
        <w:jc w:val="both"/>
        <w:rPr>
          <w:sz w:val="28"/>
          <w:szCs w:val="28"/>
        </w:rPr>
      </w:pPr>
      <w:r w:rsidRPr="00D82425">
        <w:rPr>
          <w:sz w:val="28"/>
          <w:szCs w:val="28"/>
        </w:rPr>
        <w:t>В русском языке 10 гласных букв (</w:t>
      </w:r>
      <w:r w:rsidR="00172853">
        <w:rPr>
          <w:sz w:val="28"/>
          <w:szCs w:val="28"/>
        </w:rPr>
        <w:t xml:space="preserve">А, О, У, Э,  </w:t>
      </w:r>
      <w:proofErr w:type="gramStart"/>
      <w:r w:rsidR="00172853">
        <w:rPr>
          <w:sz w:val="28"/>
          <w:szCs w:val="28"/>
        </w:rPr>
        <w:t>Ы</w:t>
      </w:r>
      <w:proofErr w:type="gramEnd"/>
      <w:r w:rsidR="00172853">
        <w:rPr>
          <w:sz w:val="28"/>
          <w:szCs w:val="28"/>
        </w:rPr>
        <w:t>, И, Я, Е, Ё, Ю), 21 согласная</w:t>
      </w:r>
      <w:r w:rsidRPr="00D82425">
        <w:rPr>
          <w:sz w:val="28"/>
          <w:szCs w:val="28"/>
        </w:rPr>
        <w:t xml:space="preserve"> букв</w:t>
      </w:r>
      <w:r w:rsidR="00172853">
        <w:rPr>
          <w:sz w:val="28"/>
          <w:szCs w:val="28"/>
        </w:rPr>
        <w:t>а</w:t>
      </w:r>
      <w:r w:rsidRPr="00D82425">
        <w:rPr>
          <w:sz w:val="28"/>
          <w:szCs w:val="28"/>
        </w:rPr>
        <w:t xml:space="preserve"> (Б, В, Г, Д, Ж, З, Й, К, Л, М, Н, П, Р, С, Т, Ф, Х, Ц, Ч, Ш, Щ) и еще две особенные буквы – это Ь и Ъ, которые не обозначают звуков. </w:t>
      </w:r>
    </w:p>
    <w:p w:rsidR="003568FB" w:rsidRPr="00D82425" w:rsidRDefault="00C921E6" w:rsidP="00FA1755">
      <w:pPr>
        <w:spacing w:line="240" w:lineRule="auto"/>
        <w:rPr>
          <w:color w:val="FF0000"/>
          <w:sz w:val="28"/>
          <w:szCs w:val="28"/>
          <w:u w:val="single"/>
        </w:rPr>
      </w:pPr>
      <w:r w:rsidRPr="00D82425">
        <w:rPr>
          <w:color w:val="FF0000"/>
          <w:sz w:val="28"/>
          <w:szCs w:val="28"/>
          <w:u w:val="single"/>
        </w:rPr>
        <w:t>Звуковой анализ слова</w:t>
      </w:r>
    </w:p>
    <w:p w:rsidR="003568FB" w:rsidRPr="00D82425" w:rsidRDefault="003568FB" w:rsidP="00FA1755">
      <w:pPr>
        <w:spacing w:line="240" w:lineRule="auto"/>
        <w:rPr>
          <w:sz w:val="28"/>
          <w:szCs w:val="28"/>
        </w:rPr>
      </w:pPr>
      <w:r w:rsidRPr="00D82425">
        <w:rPr>
          <w:sz w:val="28"/>
          <w:szCs w:val="28"/>
        </w:rPr>
        <w:t xml:space="preserve"> При выполнении задания по звуковому анализу слова необходимо предложить ребенку послушать и сказать:</w:t>
      </w:r>
    </w:p>
    <w:p w:rsidR="003568FB" w:rsidRPr="00D82425" w:rsidRDefault="003568FB" w:rsidP="00FA17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82425">
        <w:rPr>
          <w:sz w:val="28"/>
          <w:szCs w:val="28"/>
        </w:rPr>
        <w:t xml:space="preserve">сколько всего звуков в слове, </w:t>
      </w:r>
    </w:p>
    <w:p w:rsidR="003568FB" w:rsidRPr="00D82425" w:rsidRDefault="003568FB" w:rsidP="00FA17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82425">
        <w:rPr>
          <w:sz w:val="28"/>
          <w:szCs w:val="28"/>
        </w:rPr>
        <w:t xml:space="preserve"> какой звук первый (назвать звук; гласный/согласный; твердый/мягкий;  звонкий/глухой; каким квадратиком обозначаем)</w:t>
      </w:r>
    </w:p>
    <w:p w:rsidR="003568FB" w:rsidRPr="00D82425" w:rsidRDefault="003568FB" w:rsidP="00FA17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82425">
        <w:rPr>
          <w:sz w:val="28"/>
          <w:szCs w:val="28"/>
        </w:rPr>
        <w:t>нарисовать (выложить) квадратик</w:t>
      </w:r>
    </w:p>
    <w:p w:rsidR="003568FB" w:rsidRPr="00D82425" w:rsidRDefault="003568FB" w:rsidP="00FA1755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82425">
        <w:rPr>
          <w:sz w:val="28"/>
          <w:szCs w:val="28"/>
        </w:rPr>
        <w:t>аналогичная работа проводится со всеми последующими звуками;</w:t>
      </w:r>
    </w:p>
    <w:p w:rsidR="00FA1755" w:rsidRDefault="003568FB" w:rsidP="00FA1755">
      <w:pPr>
        <w:spacing w:line="240" w:lineRule="auto"/>
        <w:jc w:val="both"/>
        <w:rPr>
          <w:color w:val="FF0000"/>
          <w:sz w:val="28"/>
          <w:szCs w:val="28"/>
        </w:rPr>
      </w:pPr>
      <w:r w:rsidRPr="00D82425">
        <w:rPr>
          <w:color w:val="FF0000"/>
          <w:sz w:val="28"/>
          <w:szCs w:val="28"/>
          <w:u w:val="single"/>
        </w:rPr>
        <w:t>Например</w:t>
      </w:r>
      <w:r w:rsidR="00FA1755">
        <w:rPr>
          <w:color w:val="FF0000"/>
          <w:sz w:val="28"/>
          <w:szCs w:val="28"/>
        </w:rPr>
        <w:t>, слово КОТ</w:t>
      </w:r>
      <w:r w:rsidR="00F22539" w:rsidRPr="00D82425">
        <w:rPr>
          <w:color w:val="FF0000"/>
          <w:sz w:val="28"/>
          <w:szCs w:val="28"/>
        </w:rPr>
        <w:t>:</w:t>
      </w:r>
    </w:p>
    <w:p w:rsidR="00FA1755" w:rsidRPr="00FA1755" w:rsidRDefault="00E258BF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114935</wp:posOffset>
            </wp:positionV>
            <wp:extent cx="2292350" cy="1720215"/>
            <wp:effectExtent l="0" t="0" r="0" b="0"/>
            <wp:wrapSquare wrapText="bothSides"/>
            <wp:docPr id="1" name="image" descr="https://ds03.infourok.ru/uploads/ex/10f4/00019793-c344206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s03.infourok.ru/uploads/ex/10f4/00019793-c3442061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755" w:rsidRPr="00FA1755">
        <w:rPr>
          <w:rFonts w:asciiTheme="minorHAnsi" w:hAnsiTheme="minorHAnsi" w:cstheme="minorHAnsi"/>
          <w:b/>
          <w:color w:val="002060"/>
        </w:rPr>
        <w:t>- Какой первый звук в слове КОТ? (первый звук [</w:t>
      </w:r>
      <w:proofErr w:type="gramStart"/>
      <w:r w:rsidR="00FA1755" w:rsidRPr="00FA1755">
        <w:rPr>
          <w:rFonts w:asciiTheme="minorHAnsi" w:hAnsiTheme="minorHAnsi" w:cstheme="minorHAnsi"/>
          <w:b/>
          <w:color w:val="002060"/>
        </w:rPr>
        <w:t>К</w:t>
      </w:r>
      <w:proofErr w:type="gramEnd"/>
      <w:r w:rsidR="00FA1755" w:rsidRPr="00FA1755">
        <w:rPr>
          <w:rFonts w:asciiTheme="minorHAnsi" w:hAnsiTheme="minorHAnsi" w:cstheme="minorHAnsi"/>
          <w:b/>
          <w:color w:val="002060"/>
        </w:rPr>
        <w:t>])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Звук [К] какой? (звук [</w:t>
      </w:r>
      <w:proofErr w:type="gramStart"/>
      <w:r w:rsidRPr="00FA1755">
        <w:rPr>
          <w:rFonts w:asciiTheme="minorHAnsi" w:hAnsiTheme="minorHAnsi" w:cstheme="minorHAnsi"/>
          <w:b/>
          <w:color w:val="002060"/>
        </w:rPr>
        <w:t>К</w:t>
      </w:r>
      <w:proofErr w:type="gramEnd"/>
      <w:r w:rsidRPr="00FA1755">
        <w:rPr>
          <w:rFonts w:asciiTheme="minorHAnsi" w:hAnsiTheme="minorHAnsi" w:cstheme="minorHAnsi"/>
          <w:b/>
          <w:color w:val="002060"/>
        </w:rPr>
        <w:t xml:space="preserve">] </w:t>
      </w:r>
      <w:proofErr w:type="gramStart"/>
      <w:r w:rsidRPr="00FA1755">
        <w:rPr>
          <w:rFonts w:asciiTheme="minorHAnsi" w:hAnsiTheme="minorHAnsi" w:cstheme="minorHAnsi"/>
          <w:b/>
          <w:color w:val="002060"/>
        </w:rPr>
        <w:t>согласный</w:t>
      </w:r>
      <w:proofErr w:type="gramEnd"/>
      <w:r w:rsidRPr="00FA1755">
        <w:rPr>
          <w:rFonts w:asciiTheme="minorHAnsi" w:hAnsiTheme="minorHAnsi" w:cstheme="minorHAnsi"/>
          <w:b/>
          <w:color w:val="002060"/>
        </w:rPr>
        <w:t>, глухой, твёрдый).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Каким квадратиком на схеме обозначим звук [</w:t>
      </w:r>
      <w:proofErr w:type="gramStart"/>
      <w:r w:rsidRPr="00FA1755">
        <w:rPr>
          <w:rFonts w:asciiTheme="minorHAnsi" w:hAnsiTheme="minorHAnsi" w:cstheme="minorHAnsi"/>
          <w:b/>
          <w:color w:val="002060"/>
        </w:rPr>
        <w:t>К</w:t>
      </w:r>
      <w:proofErr w:type="gramEnd"/>
      <w:r w:rsidRPr="00FA1755">
        <w:rPr>
          <w:rFonts w:asciiTheme="minorHAnsi" w:hAnsiTheme="minorHAnsi" w:cstheme="minorHAnsi"/>
          <w:b/>
          <w:color w:val="002060"/>
        </w:rPr>
        <w:t>]? (синим     квадратиком).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Какой второй звук в слове КОТ? (Второй звук [О])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 xml:space="preserve">- Звук [О </w:t>
      </w:r>
      <w:proofErr w:type="gramStart"/>
      <w:r w:rsidRPr="00FA1755">
        <w:rPr>
          <w:rFonts w:asciiTheme="minorHAnsi" w:hAnsiTheme="minorHAnsi" w:cstheme="minorHAnsi"/>
          <w:b/>
          <w:color w:val="002060"/>
        </w:rPr>
        <w:t>]к</w:t>
      </w:r>
      <w:proofErr w:type="gramEnd"/>
      <w:r w:rsidRPr="00FA1755">
        <w:rPr>
          <w:rFonts w:asciiTheme="minorHAnsi" w:hAnsiTheme="minorHAnsi" w:cstheme="minorHAnsi"/>
          <w:b/>
          <w:color w:val="002060"/>
        </w:rPr>
        <w:t>акой? (Звук [О] гласный).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Каким квадратиком на схеме обозначим звук [О]? (красным квадратиком).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Какой третий звук в слове КОТ? (Третий звук [Т]).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Звук [Т] какой? (Звук [Т] – согласный, твёрдый, глухой).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Каким квадратиком на схеме обозначим звук [Т]? (Синим квадратиком).</w:t>
      </w:r>
    </w:p>
    <w:p w:rsidR="00FA1755" w:rsidRPr="00FA1755" w:rsidRDefault="00FA1755" w:rsidP="00FA1755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Звуки подружились. Что получилось? (КОТ).</w:t>
      </w:r>
    </w:p>
    <w:p w:rsidR="00E258BF" w:rsidRPr="00FA1755" w:rsidRDefault="00E258BF" w:rsidP="00E258BF">
      <w:pPr>
        <w:pStyle w:val="a6"/>
        <w:spacing w:before="0" w:beforeAutospacing="0" w:after="150" w:afterAutospacing="0"/>
        <w:rPr>
          <w:rFonts w:asciiTheme="minorHAnsi" w:hAnsiTheme="minorHAnsi" w:cstheme="minorHAnsi"/>
          <w:b/>
          <w:color w:val="002060"/>
        </w:rPr>
      </w:pPr>
      <w:r w:rsidRPr="00FA1755">
        <w:rPr>
          <w:rFonts w:asciiTheme="minorHAnsi" w:hAnsiTheme="minorHAnsi" w:cstheme="minorHAnsi"/>
          <w:b/>
          <w:color w:val="002060"/>
        </w:rPr>
        <w:t>- Сколько звуков в слове КОТ? (В слове КОТ три звука)</w:t>
      </w:r>
    </w:p>
    <w:p w:rsidR="00FA1755" w:rsidRDefault="00FA1755" w:rsidP="00FA1755">
      <w:pPr>
        <w:spacing w:line="240" w:lineRule="auto"/>
        <w:jc w:val="both"/>
        <w:rPr>
          <w:color w:val="FF0000"/>
          <w:sz w:val="28"/>
          <w:szCs w:val="28"/>
        </w:rPr>
      </w:pPr>
    </w:p>
    <w:p w:rsidR="00C00303" w:rsidRDefault="00FA1755" w:rsidP="00C00303">
      <w:pPr>
        <w:spacing w:line="240" w:lineRule="auto"/>
        <w:jc w:val="both"/>
        <w:rPr>
          <w:b/>
          <w:i/>
          <w:sz w:val="28"/>
          <w:szCs w:val="28"/>
        </w:rPr>
      </w:pPr>
      <w:r w:rsidRPr="00E258BF"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532130</wp:posOffset>
            </wp:positionV>
            <wp:extent cx="1731010" cy="1298575"/>
            <wp:effectExtent l="0" t="0" r="2540" b="0"/>
            <wp:wrapThrough wrapText="bothSides">
              <wp:wrapPolygon edited="0">
                <wp:start x="9508" y="0"/>
                <wp:lineTo x="8320" y="4753"/>
                <wp:lineTo x="4517" y="10457"/>
                <wp:lineTo x="2377" y="11724"/>
                <wp:lineTo x="475" y="14259"/>
                <wp:lineTo x="0" y="18062"/>
                <wp:lineTo x="475" y="20913"/>
                <wp:lineTo x="20205" y="21230"/>
                <wp:lineTo x="21394" y="21230"/>
                <wp:lineTo x="21394" y="20913"/>
                <wp:lineTo x="19017" y="20913"/>
                <wp:lineTo x="21394" y="19646"/>
                <wp:lineTo x="21394" y="15527"/>
                <wp:lineTo x="20681" y="12675"/>
                <wp:lineTo x="18066" y="5704"/>
                <wp:lineTo x="18779" y="4119"/>
                <wp:lineTo x="17115" y="2535"/>
                <wp:lineTo x="12361" y="0"/>
                <wp:lineTo x="9508" y="0"/>
              </wp:wrapPolygon>
            </wp:wrapThrough>
            <wp:docPr id="5" name="image" descr="http://madou171.ucoz.ru/kartinki/lite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madou171.ucoz.ru/kartinki/literat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39" w:rsidRPr="00E258BF">
        <w:rPr>
          <w:b/>
          <w:i/>
          <w:color w:val="FF0000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</w:t>
      </w:r>
      <w:r w:rsidR="00E258BF" w:rsidRPr="00E258BF">
        <w:rPr>
          <w:b/>
          <w:i/>
          <w:color w:val="FF0000"/>
          <w:sz w:val="28"/>
          <w:szCs w:val="28"/>
        </w:rPr>
        <w:t>з труда овладеть навыком чтения!</w:t>
      </w:r>
    </w:p>
    <w:p w:rsidR="002A44E0" w:rsidRDefault="002A44E0" w:rsidP="002A44E0"/>
    <w:sectPr w:rsidR="002A44E0" w:rsidSect="00B94A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652"/>
      </v:shape>
    </w:pict>
  </w:numPicBullet>
  <w:abstractNum w:abstractNumId="0">
    <w:nsid w:val="015E2FAD"/>
    <w:multiLevelType w:val="hybridMultilevel"/>
    <w:tmpl w:val="5F940E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6C24"/>
    <w:multiLevelType w:val="hybridMultilevel"/>
    <w:tmpl w:val="AAEE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2297"/>
    <w:multiLevelType w:val="hybridMultilevel"/>
    <w:tmpl w:val="86EEF41E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368968DA"/>
    <w:multiLevelType w:val="hybridMultilevel"/>
    <w:tmpl w:val="7A74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FFC"/>
    <w:multiLevelType w:val="hybridMultilevel"/>
    <w:tmpl w:val="A6CEA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3063C"/>
    <w:multiLevelType w:val="hybridMultilevel"/>
    <w:tmpl w:val="AE2C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37528"/>
    <w:multiLevelType w:val="hybridMultilevel"/>
    <w:tmpl w:val="B38205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028"/>
    <w:rsid w:val="000F2A6C"/>
    <w:rsid w:val="00172853"/>
    <w:rsid w:val="002A44E0"/>
    <w:rsid w:val="003568FB"/>
    <w:rsid w:val="00715688"/>
    <w:rsid w:val="00B94A58"/>
    <w:rsid w:val="00BF1296"/>
    <w:rsid w:val="00C00303"/>
    <w:rsid w:val="00C921E6"/>
    <w:rsid w:val="00D82425"/>
    <w:rsid w:val="00DD02DC"/>
    <w:rsid w:val="00E258BF"/>
    <w:rsid w:val="00F22539"/>
    <w:rsid w:val="00FA1755"/>
    <w:rsid w:val="00FD6028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0303"/>
  </w:style>
  <w:style w:type="character" w:styleId="a7">
    <w:name w:val="Hyperlink"/>
    <w:basedOn w:val="a0"/>
    <w:uiPriority w:val="99"/>
    <w:semiHidden/>
    <w:unhideWhenUsed/>
    <w:rsid w:val="00C00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0303"/>
  </w:style>
  <w:style w:type="character" w:styleId="a7">
    <w:name w:val="Hyperlink"/>
    <w:basedOn w:val="a0"/>
    <w:uiPriority w:val="99"/>
    <w:semiHidden/>
    <w:unhideWhenUsed/>
    <w:rsid w:val="00C00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1</cp:lastModifiedBy>
  <cp:revision>8</cp:revision>
  <dcterms:created xsi:type="dcterms:W3CDTF">2018-10-07T14:28:00Z</dcterms:created>
  <dcterms:modified xsi:type="dcterms:W3CDTF">2018-10-10T11:03:00Z</dcterms:modified>
</cp:coreProperties>
</file>