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80"/>
        <w:gridCol w:w="201"/>
      </w:tblGrid>
      <w:tr w:rsidR="009B7390" w:rsidRPr="009B7390" w:rsidTr="00382C06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90" w:rsidRPr="009B7390" w:rsidRDefault="009B7390" w:rsidP="009B7390">
            <w:pPr>
              <w:spacing w:after="150" w:line="240" w:lineRule="auto"/>
              <w:jc w:val="center"/>
              <w:outlineLvl w:val="0"/>
              <w:rPr>
                <w:rFonts w:ascii="Arial" w:eastAsia="Times New Roman" w:hAnsi="Arial" w:cs="Arial"/>
                <w:i/>
                <w:kern w:val="36"/>
                <w:sz w:val="36"/>
                <w:szCs w:val="36"/>
                <w:u w:val="single"/>
                <w:lang w:eastAsia="ru-RU"/>
              </w:rPr>
            </w:pPr>
            <w:r w:rsidRPr="009B7390">
              <w:rPr>
                <w:rFonts w:ascii="Arial" w:eastAsia="Times New Roman" w:hAnsi="Arial" w:cs="Arial"/>
                <w:i/>
                <w:kern w:val="36"/>
                <w:sz w:val="36"/>
                <w:szCs w:val="36"/>
                <w:u w:val="single"/>
                <w:lang w:eastAsia="ru-RU"/>
              </w:rPr>
              <w:t>Роль родителей в развитии речи детей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90" w:rsidRPr="009B7390" w:rsidRDefault="009B7390" w:rsidP="009B73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B739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 </w:t>
            </w:r>
          </w:p>
        </w:tc>
      </w:tr>
    </w:tbl>
    <w:p w:rsidR="009B7390" w:rsidRPr="009B7390" w:rsidRDefault="007A3BB8" w:rsidP="009B7390">
      <w:pPr>
        <w:spacing w:after="0" w:line="42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493395</wp:posOffset>
            </wp:positionV>
            <wp:extent cx="2333625" cy="3476625"/>
            <wp:effectExtent l="19050" t="0" r="0" b="0"/>
            <wp:wrapSquare wrapText="bothSides"/>
            <wp:docPr id="7" name="Рисунок 1" descr="http://www.playcast.ru/uploads/2016/08/27/1971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6/08/27/197134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390" w:rsidRPr="009B739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9B7390" w:rsidRPr="009B7390">
        <w:rPr>
          <w:rFonts w:ascii="Arial" w:eastAsia="Times New Roman" w:hAnsi="Arial" w:cs="Arial"/>
          <w:sz w:val="21"/>
          <w:szCs w:val="21"/>
          <w:lang w:eastAsia="ru-RU"/>
        </w:rPr>
        <w:tab/>
      </w:r>
      <w:r w:rsidR="009B7390" w:rsidRPr="009B7390">
        <w:rPr>
          <w:rFonts w:ascii="Arial" w:eastAsia="Times New Roman" w:hAnsi="Arial" w:cs="Arial"/>
          <w:sz w:val="24"/>
          <w:szCs w:val="24"/>
          <w:lang w:eastAsia="ru-RU"/>
        </w:rPr>
        <w:t>Воспитание правильной и чистой речи у ребенка — одна из важных задач в общей системе работы по обу</w:t>
      </w:r>
      <w:r w:rsidR="009B7390"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чению родному языку.</w:t>
      </w:r>
      <w:r w:rsidRPr="007A3BB8">
        <w:rPr>
          <w:noProof/>
          <w:lang w:eastAsia="ru-RU"/>
        </w:rPr>
        <w:t xml:space="preserve"> </w:t>
      </w:r>
    </w:p>
    <w:p w:rsidR="009B7390" w:rsidRPr="009B7390" w:rsidRDefault="009B7390" w:rsidP="009B7390">
      <w:pPr>
        <w:spacing w:after="0" w:line="42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Чем богаче и правильнее речь ребенка, тем легче ему высказывать свои мысли, тем шире его возможности по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знать действительность, полноценнее будущие взаимоотно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шения с детьми и взрослыми, его поведение, </w:t>
      </w:r>
      <w:proofErr w:type="gramStart"/>
      <w:r w:rsidRPr="009B7390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9B7390">
        <w:rPr>
          <w:rFonts w:ascii="Arial" w:eastAsia="Times New Roman" w:hAnsi="Arial" w:cs="Arial"/>
          <w:sz w:val="24"/>
          <w:szCs w:val="24"/>
          <w:lang w:eastAsia="ru-RU"/>
        </w:rPr>
        <w:t xml:space="preserve"> следовательно и его личность в целом. </w:t>
      </w:r>
    </w:p>
    <w:p w:rsidR="009B7390" w:rsidRPr="009B7390" w:rsidRDefault="009B7390" w:rsidP="009B7390">
      <w:pPr>
        <w:spacing w:after="0" w:line="42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В 5—б лет  дети, имеющие недостат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ки речи, болезненно ощущают их, становятся застенчи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9B7390" w:rsidRPr="009B7390" w:rsidRDefault="009B7390" w:rsidP="009B7390">
      <w:pPr>
        <w:spacing w:after="0" w:line="42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 говорили правильно и красиво.</w:t>
      </w:r>
    </w:p>
    <w:p w:rsidR="009B7390" w:rsidRPr="009B7390" w:rsidRDefault="009B7390" w:rsidP="009B7390">
      <w:pPr>
        <w:spacing w:after="0" w:line="42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На что  следует </w:t>
      </w:r>
      <w:proofErr w:type="gramStart"/>
      <w:r w:rsidRPr="009B7390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обращать внимание родителям</w:t>
      </w:r>
      <w:proofErr w:type="gramEnd"/>
      <w:r w:rsidRPr="009B739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B7390" w:rsidRPr="009B7390" w:rsidRDefault="009B7390" w:rsidP="009B7390">
      <w:pPr>
        <w:numPr>
          <w:ilvl w:val="0"/>
          <w:numId w:val="1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7390">
        <w:rPr>
          <w:rFonts w:ascii="Arial" w:eastAsia="Times New Roman" w:hAnsi="Arial" w:cs="Arial"/>
          <w:sz w:val="24"/>
          <w:szCs w:val="24"/>
          <w:lang w:eastAsia="ru-RU"/>
        </w:rPr>
        <w:t>Недостатки произношения могут быть результатом нарушений в строении артикуляционного аппарата: от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клонения в развитии зубов, неправильное расположе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ние верхних зубов по отношению к нижним и др. Что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бы предупредить дефекты речи, очень важно следить за состоянием и развитием зубочелюстной системы, вов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ремя обращаться за советами к стоматологу, устранять дефекты, лечить зубы.</w:t>
      </w:r>
      <w:proofErr w:type="gramEnd"/>
    </w:p>
    <w:p w:rsidR="009B7390" w:rsidRPr="009B7390" w:rsidRDefault="009B7390" w:rsidP="009B7390">
      <w:pPr>
        <w:numPr>
          <w:ilvl w:val="0"/>
          <w:numId w:val="1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Особое внимание следует обратить на слух. Слуху принадлежит важная роль в овладении ребенком речью, в правильном и своевременном усвоении звуков. Слы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ша речь, отдельные слова, звуки, ребенок начинает и сам произносить их. Даже при незначительном сниже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нии слуха он 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лишается возможности нормально воспри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нимать речь. Поэтому родителям очень важно обращать внимание на развитие слуха малыша. Необходимо обе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регать слух ребенка от </w:t>
      </w:r>
      <w:proofErr w:type="gramStart"/>
      <w:r w:rsidRPr="009B7390">
        <w:rPr>
          <w:rFonts w:ascii="Arial" w:eastAsia="Times New Roman" w:hAnsi="Arial" w:cs="Arial"/>
          <w:sz w:val="24"/>
          <w:szCs w:val="24"/>
          <w:lang w:eastAsia="ru-RU"/>
        </w:rPr>
        <w:t>постоянных</w:t>
      </w:r>
      <w:proofErr w:type="gramEnd"/>
      <w:r w:rsidRPr="009B7390">
        <w:rPr>
          <w:rFonts w:ascii="Arial" w:eastAsia="Times New Roman" w:hAnsi="Arial" w:cs="Arial"/>
          <w:sz w:val="24"/>
          <w:szCs w:val="24"/>
          <w:lang w:eastAsia="ru-RU"/>
        </w:rPr>
        <w:t xml:space="preserve"> сильных звуковых</w:t>
      </w:r>
    </w:p>
    <w:p w:rsidR="009B7390" w:rsidRPr="009B7390" w:rsidRDefault="009B7390" w:rsidP="009B7390">
      <w:pPr>
        <w:spacing w:after="0" w:line="42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воздействий (включенные на полную громкость радио, телевизор), а при заболеваниях органов слуха своевременно лечить их и не домашними средствами, а в медицинских учреждениях.</w:t>
      </w:r>
    </w:p>
    <w:p w:rsidR="009B7390" w:rsidRPr="009B7390" w:rsidRDefault="009B7390" w:rsidP="009B7390">
      <w:pPr>
        <w:numPr>
          <w:ilvl w:val="0"/>
          <w:numId w:val="2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9B7390" w:rsidRPr="009B7390" w:rsidRDefault="009B7390" w:rsidP="009B7390">
      <w:pPr>
        <w:numPr>
          <w:ilvl w:val="0"/>
          <w:numId w:val="2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 (например, в 2—3 года учить правильно, произносить шипящие, звук р), читать художественные произведения, предназначен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ные детям школьного возраста.</w:t>
      </w:r>
    </w:p>
    <w:p w:rsidR="009B7390" w:rsidRPr="009B7390" w:rsidRDefault="009B7390" w:rsidP="009B7390">
      <w:pPr>
        <w:numPr>
          <w:ilvl w:val="0"/>
          <w:numId w:val="2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Ребенок овладевает речью по подражанию. Поэтому очень важно, чтобы вы -  взрослые следили за своим произношением, говорили не торопясь, четко произносили все звуки и слова.</w:t>
      </w:r>
    </w:p>
    <w:p w:rsidR="009B7390" w:rsidRPr="009B7390" w:rsidRDefault="009B7390" w:rsidP="009B7390">
      <w:pPr>
        <w:numPr>
          <w:ilvl w:val="0"/>
          <w:numId w:val="2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мыкается в себе. Исправлять ошибки нужно тактично, доброжелательным тоном. Не следует повторять непра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вильно произнесенное ребенком слово. Лучше дать об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разец его произношения.</w:t>
      </w:r>
    </w:p>
    <w:p w:rsidR="009B7390" w:rsidRPr="009B7390" w:rsidRDefault="009B7390" w:rsidP="009B7390">
      <w:pPr>
        <w:numPr>
          <w:ilvl w:val="0"/>
          <w:numId w:val="2"/>
        </w:num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В семье для ребенка необходимо создавать такие ус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ловия, чтобы он испытывал удовлетворение от общения </w:t>
      </w:r>
      <w:proofErr w:type="gramStart"/>
      <w:r w:rsidRPr="009B7390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9B7390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взрослыми, старшими братьями и сестрами, полу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чал от них не только новые знания, но и обогащал свой 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словарный запас, учился верно строить предложения, правильно и четко произносить звуки и слова, интерес</w:t>
      </w:r>
      <w:r w:rsidRPr="009B7390">
        <w:rPr>
          <w:rFonts w:ascii="Arial" w:eastAsia="Times New Roman" w:hAnsi="Arial" w:cs="Arial"/>
          <w:sz w:val="24"/>
          <w:szCs w:val="24"/>
          <w:lang w:eastAsia="ru-RU"/>
        </w:rPr>
        <w:softHyphen/>
        <w:t>но рассказывать.</w:t>
      </w:r>
    </w:p>
    <w:p w:rsidR="009B7390" w:rsidRPr="009B7390" w:rsidRDefault="009B7390" w:rsidP="009B7390">
      <w:pPr>
        <w:spacing w:after="0" w:line="42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39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2488" w:rsidRDefault="00302488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074306" w:rsidRDefault="00074306"/>
    <w:p w:rsidR="0089667A" w:rsidRDefault="0089667A"/>
    <w:p w:rsidR="0089667A" w:rsidRDefault="0089667A"/>
    <w:p w:rsidR="0089667A" w:rsidRDefault="0089667A"/>
    <w:p w:rsidR="0089667A" w:rsidRDefault="0089667A"/>
    <w:p w:rsidR="0089667A" w:rsidRDefault="0089667A"/>
    <w:p w:rsidR="0089667A" w:rsidRDefault="0089667A">
      <w:bookmarkStart w:id="0" w:name="_GoBack"/>
      <w:bookmarkEnd w:id="0"/>
    </w:p>
    <w:sectPr w:rsidR="0089667A" w:rsidSect="00AA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D9"/>
    <w:multiLevelType w:val="hybridMultilevel"/>
    <w:tmpl w:val="D28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21DE"/>
    <w:multiLevelType w:val="hybridMultilevel"/>
    <w:tmpl w:val="A724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73"/>
    <w:rsid w:val="00074306"/>
    <w:rsid w:val="00302488"/>
    <w:rsid w:val="007A3BB8"/>
    <w:rsid w:val="0089667A"/>
    <w:rsid w:val="009B6B73"/>
    <w:rsid w:val="009B7390"/>
    <w:rsid w:val="00AA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артем</dc:creator>
  <cp:keywords/>
  <dc:description/>
  <cp:lastModifiedBy>Татьяна</cp:lastModifiedBy>
  <cp:revision>5</cp:revision>
  <dcterms:created xsi:type="dcterms:W3CDTF">2017-01-16T08:28:00Z</dcterms:created>
  <dcterms:modified xsi:type="dcterms:W3CDTF">2017-01-30T08:58:00Z</dcterms:modified>
</cp:coreProperties>
</file>