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07" w:rsidRPr="00855B7C" w:rsidRDefault="00B92907" w:rsidP="00855B7C">
      <w:pPr>
        <w:ind w:left="-1134" w:right="-142"/>
        <w:jc w:val="center"/>
        <w:rPr>
          <w:rFonts w:ascii="Times New Roman" w:hAnsi="Times New Roman"/>
          <w:b/>
          <w:sz w:val="24"/>
          <w:szCs w:val="24"/>
        </w:rPr>
      </w:pPr>
      <w:r w:rsidRPr="00855B7C">
        <w:rPr>
          <w:rFonts w:ascii="Times New Roman" w:hAnsi="Times New Roman"/>
          <w:b/>
          <w:sz w:val="24"/>
          <w:szCs w:val="24"/>
        </w:rPr>
        <w:t>ФЕДЕРАЛЬНЫЙ</w:t>
      </w:r>
    </w:p>
    <w:p w:rsidR="00B92907" w:rsidRPr="00855B7C" w:rsidRDefault="00B92907" w:rsidP="00855B7C">
      <w:pPr>
        <w:ind w:left="-1134" w:right="-142"/>
        <w:jc w:val="center"/>
        <w:rPr>
          <w:rFonts w:ascii="Times New Roman" w:hAnsi="Times New Roman"/>
          <w:b/>
          <w:sz w:val="24"/>
          <w:szCs w:val="24"/>
        </w:rPr>
      </w:pPr>
      <w:r w:rsidRPr="00855B7C">
        <w:rPr>
          <w:rFonts w:ascii="Times New Roman" w:hAnsi="Times New Roman"/>
          <w:b/>
          <w:sz w:val="24"/>
          <w:szCs w:val="24"/>
        </w:rPr>
        <w:t>ГОСУДАРСТВЕННЫЙ</w:t>
      </w:r>
    </w:p>
    <w:p w:rsidR="00B92907" w:rsidRPr="00855B7C" w:rsidRDefault="00B92907" w:rsidP="00855B7C">
      <w:pPr>
        <w:ind w:left="-1134" w:right="-142"/>
        <w:jc w:val="center"/>
        <w:rPr>
          <w:rFonts w:ascii="Times New Roman" w:hAnsi="Times New Roman"/>
          <w:b/>
          <w:sz w:val="24"/>
          <w:szCs w:val="24"/>
        </w:rPr>
      </w:pPr>
      <w:r w:rsidRPr="00855B7C">
        <w:rPr>
          <w:rFonts w:ascii="Times New Roman" w:hAnsi="Times New Roman"/>
          <w:b/>
          <w:sz w:val="24"/>
          <w:szCs w:val="24"/>
        </w:rPr>
        <w:t>ОБРАЗОВАТЕЛЬНЫЙ СТАНДАРТ</w:t>
      </w:r>
    </w:p>
    <w:p w:rsidR="00B92907" w:rsidRPr="00855B7C" w:rsidRDefault="00B92907" w:rsidP="00855B7C">
      <w:pPr>
        <w:ind w:left="-1134" w:right="-142"/>
        <w:jc w:val="center"/>
        <w:rPr>
          <w:rFonts w:ascii="Times New Roman" w:hAnsi="Times New Roman"/>
          <w:b/>
          <w:sz w:val="24"/>
          <w:szCs w:val="24"/>
        </w:rPr>
      </w:pPr>
      <w:r w:rsidRPr="00855B7C"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B92907" w:rsidRPr="00855B7C" w:rsidRDefault="00B92907" w:rsidP="002E0C73">
      <w:pPr>
        <w:ind w:left="-1134" w:right="-142"/>
        <w:jc w:val="right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Проект</w:t>
      </w:r>
    </w:p>
    <w:p w:rsidR="00B92907" w:rsidRPr="00855B7C" w:rsidRDefault="00B92907" w:rsidP="002E0C73">
      <w:pPr>
        <w:ind w:right="-142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Оглавление</w:t>
      </w:r>
    </w:p>
    <w:p w:rsidR="00B92907" w:rsidRPr="00855B7C" w:rsidRDefault="00B92907" w:rsidP="002E0C73">
      <w:pPr>
        <w:ind w:right="-142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I. ОБЩИЕ ПОЛОЖЕНИЯ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855B7C">
        <w:rPr>
          <w:rFonts w:ascii="Times New Roman" w:hAnsi="Times New Roman"/>
          <w:sz w:val="24"/>
          <w:szCs w:val="24"/>
        </w:rPr>
        <w:t>3</w:t>
      </w:r>
    </w:p>
    <w:p w:rsidR="00B92907" w:rsidRPr="00855B7C" w:rsidRDefault="00B92907" w:rsidP="002E0C73">
      <w:pPr>
        <w:ind w:right="-142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II. ТРЕБОВАНИЯ К СТРУКТУРЕ ОСНОВНОЙ ОБРАЗОВАТЕЛЬНОЙ </w:t>
      </w:r>
    </w:p>
    <w:p w:rsidR="00B92907" w:rsidRPr="00855B7C" w:rsidRDefault="00B92907" w:rsidP="002E0C73">
      <w:pPr>
        <w:ind w:right="-142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ПРОГРАММЫ ДОШКОЛЬНОГО ОБРАЗОВАНИЯ.......................................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855B7C">
        <w:rPr>
          <w:rFonts w:ascii="Times New Roman" w:hAnsi="Times New Roman"/>
          <w:sz w:val="24"/>
          <w:szCs w:val="24"/>
        </w:rPr>
        <w:t>9</w:t>
      </w:r>
    </w:p>
    <w:p w:rsidR="00B92907" w:rsidRPr="00855B7C" w:rsidRDefault="00B92907" w:rsidP="002E0C73">
      <w:pPr>
        <w:ind w:right="-142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III. ТРЕБОВАНИЯ К УСЛОВИЯМ РЕАЛИЗАЦИИ ОСНОВНОЙ </w:t>
      </w:r>
    </w:p>
    <w:p w:rsidR="00B92907" w:rsidRPr="00855B7C" w:rsidRDefault="00B92907" w:rsidP="002E0C73">
      <w:pPr>
        <w:ind w:right="-142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ОБРАЗОВАТЕЛЬНОЙ ПРОГРАММЫ ДОШКОЛЬНОГО ОБРАЗОВАНИЯ</w:t>
      </w:r>
    </w:p>
    <w:p w:rsidR="00B92907" w:rsidRPr="00855B7C" w:rsidRDefault="00B92907" w:rsidP="002E0C73">
      <w:pPr>
        <w:ind w:right="-142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855B7C">
        <w:rPr>
          <w:rFonts w:ascii="Times New Roman" w:hAnsi="Times New Roman"/>
          <w:sz w:val="24"/>
          <w:szCs w:val="24"/>
        </w:rPr>
        <w:t>17</w:t>
      </w:r>
    </w:p>
    <w:p w:rsidR="00B92907" w:rsidRPr="00855B7C" w:rsidRDefault="00B92907" w:rsidP="002E0C73">
      <w:pPr>
        <w:ind w:right="-142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Требования к психолого-педагогическим условиям реализации основной образовательной программы дошкольного образования................................................ 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855B7C">
        <w:rPr>
          <w:rFonts w:ascii="Times New Roman" w:hAnsi="Times New Roman"/>
          <w:sz w:val="24"/>
          <w:szCs w:val="24"/>
        </w:rPr>
        <w:t>18</w:t>
      </w:r>
    </w:p>
    <w:p w:rsidR="00B92907" w:rsidRPr="00855B7C" w:rsidRDefault="00B92907" w:rsidP="002E0C73">
      <w:pPr>
        <w:ind w:right="-142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Требования к развивающей предметно-пространственной среде 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855B7C">
        <w:rPr>
          <w:rFonts w:ascii="Times New Roman" w:hAnsi="Times New Roman"/>
          <w:sz w:val="24"/>
          <w:szCs w:val="24"/>
        </w:rPr>
        <w:t xml:space="preserve"> 23</w:t>
      </w:r>
    </w:p>
    <w:p w:rsidR="00B92907" w:rsidRPr="00855B7C" w:rsidRDefault="00B92907" w:rsidP="002E0C73">
      <w:pPr>
        <w:ind w:right="-142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Требования к кадровым условиям реализации основной образовательной программы дошкольного образования................................................................................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855B7C">
        <w:rPr>
          <w:rFonts w:ascii="Times New Roman" w:hAnsi="Times New Roman"/>
          <w:sz w:val="24"/>
          <w:szCs w:val="24"/>
        </w:rPr>
        <w:t xml:space="preserve"> 26</w:t>
      </w:r>
    </w:p>
    <w:p w:rsidR="00B92907" w:rsidRPr="00855B7C" w:rsidRDefault="00B92907" w:rsidP="002E0C73">
      <w:pPr>
        <w:ind w:right="-142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Требования к материально-техническим условиям реализации основной образовательной программы дошкольного образования................................................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  <w:r w:rsidRPr="00855B7C">
        <w:rPr>
          <w:rFonts w:ascii="Times New Roman" w:hAnsi="Times New Roman"/>
          <w:sz w:val="24"/>
          <w:szCs w:val="24"/>
        </w:rPr>
        <w:t xml:space="preserve"> 27</w:t>
      </w:r>
    </w:p>
    <w:p w:rsidR="00B92907" w:rsidRPr="00855B7C" w:rsidRDefault="00B92907" w:rsidP="002E0C73">
      <w:pPr>
        <w:ind w:right="-142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Требования к финансовым условиям реализации основной образовательной программы дошкольного образования................................................................................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855B7C">
        <w:rPr>
          <w:rFonts w:ascii="Times New Roman" w:hAnsi="Times New Roman"/>
          <w:sz w:val="24"/>
          <w:szCs w:val="24"/>
        </w:rPr>
        <w:t xml:space="preserve"> 27</w:t>
      </w:r>
    </w:p>
    <w:p w:rsidR="00B92907" w:rsidRPr="002E0C73" w:rsidRDefault="00B92907" w:rsidP="002E0C73">
      <w:pPr>
        <w:ind w:right="-142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IV. ТРЕБОВАНИЯ К РЕЗУЛЬТАТАМ ОСВОЕНИЯ ОСНОВНОЙ ОБРАЗО</w:t>
      </w:r>
      <w:r>
        <w:rPr>
          <w:rFonts w:ascii="Times New Roman" w:hAnsi="Times New Roman"/>
          <w:sz w:val="24"/>
          <w:szCs w:val="24"/>
        </w:rPr>
        <w:t xml:space="preserve">ВАТЕЛЬНОЙ ПРОГРАММЫ ДОШКОЛЬНОГО </w:t>
      </w:r>
      <w:r w:rsidRPr="00855B7C">
        <w:rPr>
          <w:rFonts w:ascii="Times New Roman" w:hAnsi="Times New Roman"/>
          <w:sz w:val="24"/>
          <w:szCs w:val="24"/>
        </w:rPr>
        <w:t>ОБРАЗОВАНИЯ.....................................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855B7C">
        <w:rPr>
          <w:rFonts w:ascii="Times New Roman" w:hAnsi="Times New Roman"/>
          <w:sz w:val="24"/>
          <w:szCs w:val="24"/>
        </w:rPr>
        <w:t>31</w:t>
      </w:r>
    </w:p>
    <w:p w:rsidR="00B92907" w:rsidRPr="002E0C73" w:rsidRDefault="00B92907" w:rsidP="002E0C73">
      <w:pPr>
        <w:ind w:right="-142"/>
        <w:rPr>
          <w:rFonts w:ascii="Times New Roman" w:hAnsi="Times New Roman"/>
          <w:sz w:val="24"/>
          <w:szCs w:val="24"/>
        </w:rPr>
      </w:pPr>
    </w:p>
    <w:p w:rsidR="00B92907" w:rsidRPr="002E0C73" w:rsidRDefault="00B92907" w:rsidP="00855B7C">
      <w:pPr>
        <w:ind w:left="-1134" w:right="-142"/>
        <w:jc w:val="both"/>
        <w:rPr>
          <w:rFonts w:ascii="Times New Roman" w:hAnsi="Times New Roman"/>
          <w:sz w:val="24"/>
          <w:szCs w:val="24"/>
        </w:rPr>
      </w:pPr>
    </w:p>
    <w:p w:rsidR="00B92907" w:rsidRPr="002E0C73" w:rsidRDefault="00B92907" w:rsidP="00855B7C">
      <w:pPr>
        <w:ind w:left="-1134" w:right="-142"/>
        <w:jc w:val="both"/>
        <w:rPr>
          <w:rFonts w:ascii="Times New Roman" w:hAnsi="Times New Roman"/>
          <w:sz w:val="24"/>
          <w:szCs w:val="24"/>
        </w:rPr>
      </w:pPr>
    </w:p>
    <w:p w:rsidR="00B92907" w:rsidRPr="002E0C73" w:rsidRDefault="00B92907" w:rsidP="00855B7C">
      <w:pPr>
        <w:ind w:left="-1134" w:right="-142"/>
        <w:jc w:val="both"/>
        <w:rPr>
          <w:rFonts w:ascii="Times New Roman" w:hAnsi="Times New Roman"/>
          <w:sz w:val="24"/>
          <w:szCs w:val="24"/>
        </w:rPr>
      </w:pPr>
    </w:p>
    <w:p w:rsidR="00B92907" w:rsidRPr="002E0C73" w:rsidRDefault="00B92907" w:rsidP="00855B7C">
      <w:pPr>
        <w:ind w:left="-1134" w:right="-142"/>
        <w:jc w:val="both"/>
        <w:rPr>
          <w:rFonts w:ascii="Times New Roman" w:hAnsi="Times New Roman"/>
          <w:sz w:val="24"/>
          <w:szCs w:val="24"/>
        </w:rPr>
      </w:pPr>
    </w:p>
    <w:p w:rsidR="00B92907" w:rsidRPr="002E0C73" w:rsidRDefault="00B92907" w:rsidP="00855B7C">
      <w:pPr>
        <w:ind w:left="-1134" w:right="-142"/>
        <w:jc w:val="both"/>
        <w:rPr>
          <w:rFonts w:ascii="Times New Roman" w:hAnsi="Times New Roman"/>
          <w:sz w:val="24"/>
          <w:szCs w:val="24"/>
        </w:rPr>
      </w:pPr>
    </w:p>
    <w:p w:rsidR="00B92907" w:rsidRDefault="00B92907" w:rsidP="00855B7C">
      <w:pPr>
        <w:ind w:left="-1134" w:right="-142"/>
        <w:jc w:val="both"/>
        <w:rPr>
          <w:rFonts w:ascii="Times New Roman" w:hAnsi="Times New Roman"/>
          <w:sz w:val="24"/>
          <w:szCs w:val="24"/>
        </w:rPr>
      </w:pPr>
    </w:p>
    <w:p w:rsidR="00B92907" w:rsidRDefault="00B92907" w:rsidP="00855B7C">
      <w:pPr>
        <w:ind w:left="-1134" w:right="-142"/>
        <w:jc w:val="both"/>
        <w:rPr>
          <w:rFonts w:ascii="Times New Roman" w:hAnsi="Times New Roman"/>
          <w:sz w:val="24"/>
          <w:szCs w:val="24"/>
        </w:rPr>
      </w:pPr>
    </w:p>
    <w:p w:rsidR="00B92907" w:rsidRPr="002E0C73" w:rsidRDefault="00B92907" w:rsidP="00855B7C">
      <w:pPr>
        <w:ind w:left="-1134" w:right="-142"/>
        <w:jc w:val="both"/>
        <w:rPr>
          <w:rFonts w:ascii="Times New Roman" w:hAnsi="Times New Roman"/>
          <w:sz w:val="24"/>
          <w:szCs w:val="24"/>
        </w:rPr>
      </w:pPr>
    </w:p>
    <w:p w:rsidR="00B92907" w:rsidRPr="00855B7C" w:rsidRDefault="00B92907" w:rsidP="00855B7C">
      <w:pPr>
        <w:ind w:left="-1134" w:right="-142"/>
        <w:jc w:val="right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Проект</w:t>
      </w:r>
    </w:p>
    <w:p w:rsidR="00B92907" w:rsidRPr="00855B7C" w:rsidRDefault="00B92907" w:rsidP="0042229A">
      <w:pPr>
        <w:ind w:left="-1134" w:right="-142"/>
        <w:jc w:val="center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I. ОБЩИЕ ПОЛОЖЕНИЯ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1. Предметом регулирования настоящего Федерального государственного образовательного стандарта дошкольного образования (далее – Стандарт) являются отношения в сфере образования между их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участниками, возникающие при реализации основной образовательной программы дошкольного образования (далее – Программа) организацией, осуществляющей образовательную деятельность (далее – Организация).Требования настоящего Стандарта к Организации распространяются на ИП, реализующего Программу, в случае если иное не установлено настоящим Стандартом.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2. Стандарт разработан на основе Конвенции ООН о правах ребёнка, Конституции Российской Федерации, законодательства Российской Федерации и обеспечивает возможность учёта региональных, национальных, этнокультурных и других особенностей народов Российской Федерации при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разработке и реализации Программы Организацией. Стандарт отражает согласованные социально-культурные, общественно-государственные ожидания относительно уровня дошкольного образования,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которые, в свою очередь, являются ориентирами для учредителей дошкольных Организаций, специалистов системы образования, семей воспитанников и широкой общественности.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При разработке Стандарта учтены: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особые образовательные потребности отдельных категорий детей, в том числе с ограниченными возможностями здоровья;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возможности освоения ребёнком Программы на разных этапах её реализации.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3. Стандарт утверждает основные принципы: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поддержки разнообразия детства;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сохранения уникальности и самоценности дошкольного детства как важного этапа в общем развитии человека;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полноценного проживания ребёнком всех этапов дошкольного детства, амплификации (обогащения) детского развития;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приобщения детей к социокультурным нормам, традициям семьи, общества и государства;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формирования познавательных интересов и познавательных действий ребёнка через его включение в различные виды деятельности;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учёта этнокультурной и социальной ситуации развития детей.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4. Стандарт преследует следующие цели: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обеспечение государством равенства возможностей для каждого ребёнка в получении качественного дошкольного образования;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сохранение единства образовательного пространства Российской Федерации относительно уровня дошкольного образования.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5. Стандарт решает задачи: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охраны и укрепления физического и психического здоровья детей (в том числе их эмоционального благополучия);</w:t>
      </w:r>
    </w:p>
    <w:p w:rsidR="00B92907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различных уровней сложности и направленности с учётом образовательных потребностей и способностей воспитанников;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формирования социокультурной среды, соответствующей возрастным и индивидуальным особенностям детей;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обеспечения преемственности основных образовательных программ дошкольного и начального общего образования;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6. Стандарт является основой для: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разработки и реализации Программы;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разработки примерных образовательных программ дошкольного образования (далее – Примерные программы);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разработки нормативов финансового обеспечения реализации Программы;</w:t>
      </w:r>
    </w:p>
    <w:p w:rsidR="00B92907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формирования учредителем государственного (муниципального) задания в отношении Организаций;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объективной оценки соответствия образовательной деятельности Организации требованиям Стандарта к условиям реализации и структуре Программы;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</w:t>
      </w:r>
    </w:p>
    <w:p w:rsidR="00B92907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7. Основная образовательная программа дошкольного образования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со взрослыми и сверстниками в зоне его ближайшего развития.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Программа направлена на создание образовательной среды как зоны ближайшего развития ребёнка. Образовательная среда составляет систему условий социализации и развития детей, включая пространственно-временные (гибкость и трансформируемость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администрацию), деятельностные (доступность и разнообразие видов деятельности, соответствующих возрастным особенностям дошкольников, задачам развития и социализации) условия.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8. Программа утверждается Организацией самостоятельно в соответствии с настоящим Стандарто</w:t>
      </w:r>
      <w:r>
        <w:rPr>
          <w:rFonts w:ascii="Times New Roman" w:hAnsi="Times New Roman"/>
          <w:sz w:val="24"/>
          <w:szCs w:val="24"/>
        </w:rPr>
        <w:t>м и с учётом Примерных программ.</w:t>
      </w:r>
    </w:p>
    <w:p w:rsidR="00B92907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образовательных, педагогических и организационно-управленческих задач. Организация может разрабатывать и реализовывать различные Программы для дошкольных образовательных групп (далее –группа) с разной продолжительностью пребывания детей в течение суток, в том числе групп кратковременного пребывания детей, полного и продлённого дня, и для групп детей разного возраста от двух месяцев до восьми лет, в том числе разновозрастных групп.</w:t>
      </w:r>
    </w:p>
    <w:p w:rsidR="00B92907" w:rsidRPr="002E0C73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Программа реализуется в течение всего времени пребыва</w:t>
      </w:r>
      <w:r>
        <w:rPr>
          <w:rFonts w:ascii="Times New Roman" w:hAnsi="Times New Roman"/>
          <w:sz w:val="24"/>
          <w:szCs w:val="24"/>
        </w:rPr>
        <w:t>ния воспитанников в Организации.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9. Стандарт является ориентиром для независимой оценки к</w:t>
      </w:r>
      <w:r>
        <w:rPr>
          <w:rFonts w:ascii="Times New Roman" w:hAnsi="Times New Roman"/>
          <w:sz w:val="24"/>
          <w:szCs w:val="24"/>
        </w:rPr>
        <w:t>ачества дошкольного образования.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10. Стандарт устанавливает требования, обязательные при реализации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Программы, в том числе: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к структуре Программы;</w:t>
      </w:r>
    </w:p>
    <w:p w:rsidR="00B92907" w:rsidRPr="002E0C73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Закон РФ «Об образовании», ст. 12.6.За исключением групп, ежедневная продолжительность пребывания воспитанников в которых превышает 14 часов. </w:t>
      </w:r>
    </w:p>
    <w:p w:rsidR="00B92907" w:rsidRPr="002E0C73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Закон РФ «Об образовании», ст. 95.</w:t>
      </w:r>
    </w:p>
    <w:p w:rsidR="00B92907" w:rsidRPr="002E0C73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к результатам освоения Программы, представленным в виде целевых ориентиров дошкольного образования.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11. Важное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каждого ребёнка. </w:t>
      </w:r>
    </w:p>
    <w:p w:rsidR="00B92907" w:rsidRPr="00855B7C" w:rsidRDefault="00B92907" w:rsidP="0042229A">
      <w:pPr>
        <w:ind w:right="459"/>
        <w:jc w:val="center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II. ТРЕБОВАНИЯ</w:t>
      </w:r>
    </w:p>
    <w:p w:rsidR="00B92907" w:rsidRPr="00855B7C" w:rsidRDefault="00B92907" w:rsidP="0042229A">
      <w:pPr>
        <w:ind w:right="459"/>
        <w:jc w:val="center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К СТРУКТУРЕ ОСНОВНОЙ ОБРАЗОВАТЕЛЬНОЙ ПРОГРАММЫ</w:t>
      </w:r>
    </w:p>
    <w:p w:rsidR="00B92907" w:rsidRPr="00855B7C" w:rsidRDefault="00B92907" w:rsidP="0042229A">
      <w:pPr>
        <w:ind w:right="459"/>
        <w:jc w:val="center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ДОШКОЛЬНОГО ОБРАЗОВАНИЯ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1. Программа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возраста с учётом их психолого-возрастных и индивидуальных особенностей и должна быть направлена на решение задач Стандарта, указанных в п. 5 его Общих положений.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2. Группы в одной Организации могут действовать на основе различных Программ.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3. Содержание Программы должно охватывать следующие образовательные области: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коммуникативно-личностное развитие;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познавательно-речевое развитие;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художественно-эстетическое развитие;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физическое развитие.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4. Содержание Программы должно отражать следующие аспекты социальной ситуации развития ребёнка дошкольного возраста: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предметно-пространственная развивающая образовательная среда;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характер взаимодействия со взрослыми;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характер взаимодействия с другими детьми;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система отношений ребёнка к миру, к другим людям, к себе самому.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5. 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Обязательная часть Программы предполагает комплексность подхода, обеспечивая развитие воспитанников во всех четырёх взаимодополняющих образовательных областях (в соответствии с п. 3 настоящих Требований к структуре Программы). В разделе «Часть, формируемая участниками образовательных отношений» должны быть представлены выбранные и/или разработанные самостоятельно участниками образо</w:t>
      </w:r>
      <w:r>
        <w:rPr>
          <w:rFonts w:ascii="Times New Roman" w:hAnsi="Times New Roman"/>
          <w:sz w:val="24"/>
          <w:szCs w:val="24"/>
        </w:rPr>
        <w:t xml:space="preserve">вательных отношений парциальные </w:t>
      </w:r>
      <w:r w:rsidRPr="00855B7C">
        <w:rPr>
          <w:rFonts w:ascii="Times New Roman" w:hAnsi="Times New Roman"/>
          <w:sz w:val="24"/>
          <w:szCs w:val="24"/>
        </w:rPr>
        <w:t xml:space="preserve">программы, методики, формы организации образовательной работы.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6. Объём обязательной части Программы должен составлять не менее 60% от её общего объёма, а части, формируемой участниками образовательных отношений, – не более 40%.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7. Порядок изложения и принципы внутреннего структурирования всех разделов Программы избираются авторами с учётом предложенной структуры основной образовательной программы, которая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образовательного процесса.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1) Целевой раздел включает в себя: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– пояснительную записку;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целевые ориентиры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Парциальная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2) Содержательный раздел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развития специфических видов деятельности;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становления первичной ценностной ориентации и социализации;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развития первичных представлений;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коррекции нарушений развития детей с ограниченными возможностями здоровья и детей-инвалидов и оказания им квалифицированной помощи в освоении основной образовательной программы.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3) Организационный раздел определяет общие рамки организации образовательного процесса, а также механизм реализации положений основной образовательной программы.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●Требования к разделам основной образовательной программыЦелевой раздел основной образовательной программыПояснительная записка должна раскрывать: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цели и задачи реализации основной образовательной программы;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значимые для разработки и реализации основной образовательной программы характеристики, в том числе психолого-возрастные и индивидуальные особенности воспитанников организации, осуществляющей образовательную деятельность, их образовательные потребности, приоритетные направления деятельности, специфику условий (региональных, национальных, этнокультурных и др.) осуществления образовательного процесса и др.;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принципы и подходы к формированию основной образовательной программы.</w:t>
      </w:r>
    </w:p>
    <w:p w:rsidR="00B92907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Содержательный раздел основной образовательной программы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Содержательный раздел Программы должен включать: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цели и задачи образовательной работы с учётом психолого-возрастных и индивидуальных особенностей воспитанников, специфики их образовательных потребностей;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описание основных технологий реализации Программы (форм, методов, приёмов, средств образования) с учётом психолого-возрастных и индивидуальных особенностей воспитанников, специфики их образовательных потребностей и интересов.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Обязательная часть основной образовательной программы направлена на решение следующих задач становления первичной ценностной ориентации и социализации: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формирование уважительного отношения и чувства принадлежности к своей семье, малой и большой родине;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формирование основ собственной безопасности и безопасности окружающего мира (в быту, социуме, природе);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развитие эмоционально-ценностного восприятия произведений искусства (словесного, музыкального, изобразительного), мира природы.</w:t>
      </w:r>
    </w:p>
    <w:p w:rsidR="00B92907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Решение задач развития детей в четырёх образовательных областях: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коммуникативно-личностной, познавательно-речевой, художественно-эстетической и области физического развития – должно быть направлено на приобретение опыта в следующих видах деятельности: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– двигательной, в том числе в основных движениях (ходьбе, беге, прыжках, лазанье и др.), а также при катании на самокате, санках, велосипеде, ходьбе на лыжах, в спортивных играх;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– игровой (сюжетной игры, в том числе сюжетно-ролевой, режиссёрской и игры с правилами);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– коммуникативной (конструктивного общения и взаимодействия со взрослыми и сверстниками, устной речью как основным средством общения);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познавательно-исследовательской (исследования объектов окружающего мира и экспериментирования с ними);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– восприятия художественной литературы и фольклора;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– элементарной трудовой деятельности (самообслуживания, бытового труда, труда в природе);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– конструирования из различных материалов (строительного материала, конструкторов, модулей, бумаги, природного материала и т.д.);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– изобразительной (рисования, лепки, аппликации);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музыкальной (пения, музыкально-ритмических движений, игры на детских музыкальных инструментах).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Содержание образовательной работы должно обеспечивать развитие первичных представлений: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о себе, других людях, социальных нормах и культурных традициях общения, объектах окружающего мира (предметах, явлениях, отношениях);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о планете Земля как общем доме людей, об особенностях её природы, многообразии культур стран и народов мира.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образовательных отношений, составляется из образовательных программ различной направленности, выбранных участниками образовательных отношений из числа парциальных и иных программ и/или созданных ими самостоятельно.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Данная часть Программы должна учитывать образовательные потребности и интересы воспитанников, членов их семей и педагогов и, в частности, может быть ориентирована на: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специфику национальных, социокультурных, экономических, климатических условий, в которых осуществляется образовательный процесс;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поддержку интересов педагогических работников Организации, реализация которых соответствует целям и задачам Программы;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сложившиеся традиции Организации (группы).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отношений, может включать иные характеристики, наиболее существенные с точки зрения авторов Программы.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здоровья, включая детей-инвалидов (далее –детьми с ОВЗ).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ОВЗ и осуществления квалифицированной коррекции нарушений их развития. Содержание раздела должно предусматривать описание специальных условий обучения и воспитания детей с ОВЗ и детей-инвалидов, в том числе использование специальных образовательных программ и методов обучения и воспитания,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Коррекционная работа и/или инклюзивное образование должны быть направлены на: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обеспечение коррекции нарушений развития различных категорий детей с ОВЗ и детей-инвалидов, оказание им квалифицированной помощи в освоении Программы;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освоение детьми с ОВЗ и детьми-инвалидами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Коррекционная работа и/или инклюзивное образование детей с ОВЗ и детей-инвалидов, осваивающих Программу в группах и Организациях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B7C">
        <w:rPr>
          <w:rFonts w:ascii="Times New Roman" w:hAnsi="Times New Roman"/>
          <w:sz w:val="24"/>
          <w:szCs w:val="24"/>
        </w:rPr>
        <w:t>В случае организации инклюзивного образования по основаниям, не связанным с ограниченными возможностями здоровья воспитанников,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Организационный раздел основной образовательной программы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Организационный раздел Программы должен включать: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– особенности организации предметно-пространственной развивающей среды;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– характеристику основных принципов, методов и/или технологий реализации Программы, в том числе связанных с обеспечением адаптации детей в Организации (группе);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– способы и направления поддержки детской инициативы;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– особенности взаимодействия педагогического коллектива с семьями воспитанников.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8. Обязательная часть Программы, в случае если она не дублирует содержание одной из Примерных программ, должна быть представлена развёрнуто в соответствии с п. 7 настоящих Требований к структуре Программы. В противном случае обязательная часть Программы оформляется в виде ссылки на соответствующую Примерную программу.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9.Дополнительным разделом Программы является текст её краткой презентации. Краткая презентация Программы должна быть ориентирована на родителей воспитанников и доступна для ознакомления.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В краткой презентации Программы должны быть указаны: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возрастные и иные категории детей, которые могут получать дошкольное образование в данной Организации, в том числе категории детей с ОВЗ, если возможность их образования предусматривается;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реализуемые Примерные программы в том случае, если дошкольные группы используют их обязательную часть;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характеристика взаимодействия педагогического коллектива с семьями воспитанников;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иные характеристики, наиболее существенные с точки зрения авторов.</w:t>
      </w:r>
    </w:p>
    <w:p w:rsidR="00B92907" w:rsidRPr="00855B7C" w:rsidRDefault="00B92907" w:rsidP="00DB2CF6">
      <w:pPr>
        <w:ind w:right="459"/>
        <w:jc w:val="center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III. ТРЕБОВАНИЯ</w:t>
      </w:r>
    </w:p>
    <w:p w:rsidR="00B92907" w:rsidRPr="00855B7C" w:rsidRDefault="00B92907" w:rsidP="00DB2CF6">
      <w:pPr>
        <w:ind w:right="459"/>
        <w:jc w:val="center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К УСЛОВИЯМ РЕАЛИЗАЦИИ ОСНОВНОЙ</w:t>
      </w:r>
    </w:p>
    <w:p w:rsidR="00B92907" w:rsidRPr="00855B7C" w:rsidRDefault="00B92907" w:rsidP="00DB2CF6">
      <w:pPr>
        <w:ind w:right="459"/>
        <w:jc w:val="center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ОБРАЗОВАТЕЛЬНОЙ ПРОГРАММЫ ДОШКОЛЬНОГО</w:t>
      </w:r>
    </w:p>
    <w:p w:rsidR="00B92907" w:rsidRPr="00855B7C" w:rsidRDefault="00B92907" w:rsidP="00DB2CF6">
      <w:pPr>
        <w:ind w:right="459"/>
        <w:jc w:val="center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ОБРАЗОВАНИЯ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Результатом реализации указанных требований должно быть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гарантирует охрану и укрепление физического и психического здоровья воспитанников;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обеспечивает эмоциональное и морально-нравственное благополучие воспитанников;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способствует профессиональному развитию педагогических работников;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создаёт условия для развивающего вариативного дошкольного образования;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обеспечивает его открытость и мотивирующий характер.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Условия реализации Программы должны обеспечивать полноценное развитие воспитанников во всех основных образовательных областях, а именно в сферах коммуникативно-личностного, познавательно-речевого, художественно-эстетического и физического развития на фоне их эмоционального и морально-нравственного благополучия, положительного отношения к миру, к себе и к другим людям.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Требования к психолого-педагогическим условиям реализацииосновной образовательной программы дошкольного образования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1. Для успешной реализации Программы должны быть обеспечены следующие психолого-педагогические условия: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уважение педагогов к человеческому достоинству воспитанников,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B7C">
        <w:rPr>
          <w:rFonts w:ascii="Times New Roman" w:hAnsi="Times New Roman"/>
          <w:sz w:val="24"/>
          <w:szCs w:val="24"/>
        </w:rPr>
        <w:t>формирование и поддержка их положительной самооценки, уверенности в собственных возможностях и способностях;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использование в образовательном процессе форм и методов работы с детьми, соответствующих их психолого-возрастным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поддержка педагогами положительного, доброжелательного отношения детей друг к другу и взаимодействия детей в разных видах деятельности;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поддержка инициативы и самостоятельности детей в специфических для них видах деятельности;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возможность выбора детьми материалов, видов активности, участников совместной деятельности и общения;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защита детей от всех форм физ</w:t>
      </w:r>
      <w:r>
        <w:rPr>
          <w:rFonts w:ascii="Times New Roman" w:hAnsi="Times New Roman"/>
          <w:sz w:val="24"/>
          <w:szCs w:val="24"/>
        </w:rPr>
        <w:t>ического и психического насилия</w:t>
      </w:r>
      <w:r w:rsidRPr="00855B7C">
        <w:rPr>
          <w:rFonts w:ascii="Times New Roman" w:hAnsi="Times New Roman"/>
          <w:sz w:val="24"/>
          <w:szCs w:val="24"/>
        </w:rPr>
        <w:t xml:space="preserve">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Закон РФ «Об образовании», ст. 34, п. 1.9.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2. Для получения без дискриминации качественного образования детьми с ОВЗ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ОВЗ.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3. Деятельность педагогических работников в Организации (группе)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4. В Организации (группе)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</w:t>
      </w:r>
      <w:r>
        <w:rPr>
          <w:rFonts w:ascii="Times New Roman" w:hAnsi="Times New Roman"/>
          <w:sz w:val="24"/>
          <w:szCs w:val="24"/>
        </w:rPr>
        <w:t>лого-педагогической диагностики</w:t>
      </w:r>
      <w:r w:rsidRPr="00855B7C">
        <w:rPr>
          <w:rFonts w:ascii="Times New Roman" w:hAnsi="Times New Roman"/>
          <w:sz w:val="24"/>
          <w:szCs w:val="24"/>
        </w:rPr>
        <w:t xml:space="preserve">(или мониторинга).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Участие ребёнка в психолого-педагогической диагностике (мониторинге) допускается только с согласия его родителей (законных представителей).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Результаты психолого-педагогической диагностики (мониторинга) могут использоваться исключительно для решения образовательных задач: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Психолого-педагогическая диагностика – оценка развития и его динамики у детей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B7C">
        <w:rPr>
          <w:rFonts w:ascii="Times New Roman" w:hAnsi="Times New Roman"/>
          <w:sz w:val="24"/>
          <w:szCs w:val="24"/>
        </w:rPr>
        <w:t>возраста, связанная с оценкой эффективности педагогических действий и лежащая в основе их дальнейшего планирования.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оптимизации работы с группой детей.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5. Предельная наполняемость групп устанавливается в соответствии с санитарно-эпидемиологическими правилами и нормативами.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B7C">
        <w:rPr>
          <w:rFonts w:ascii="Times New Roman" w:hAnsi="Times New Roman"/>
          <w:sz w:val="24"/>
          <w:szCs w:val="24"/>
        </w:rPr>
        <w:t>Наполняемость конкретной группы определяется с учётом возраста детей, их состояния здоровья, специфики образовательной программы, профессионализма педагогического персонала образовательной организации.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Предельная наполняемость групп, включающих детей с ОВЗ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6. 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1) обеспечение эмоционального благополучия каждого ребёнка посредством: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создания позитивного психологического и морально-нравственного климата в группе; 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проявления чуткости к интересам и возможностям детей;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непосредственного общения с каждым ребёнком;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2) организацию конструктивного взаимодействия детей в группе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3) построение развивающего вариативного образования,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уважение индивидуальности каждого ребёнка, его право быть не похожим на других;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недирективную помощь и поддержку детской инициативы и самостоятельности в разных видах деятельности;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широкие возможности для развития свободной игры детей, в том числе обеспечивая игровое время и пространство и используя ресурсы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полифункциональной и трансформируемой предметной образовательной среды;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условия для овладения культурными средствами деятельности, находящимися в зоне ближайшего развития детей;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организацию видов деятельности, стимулирующих развитие мышления, воображения, фантазии и детского творчества;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4) открытый характер образовательного процесса на основе сотрудничества с семьями воспитанников: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непосредственного вовлечения их в 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взаимодействие с семьёй по вопросам образования ребёнка, охраны и укрепления его здоровья, оказания при необходимости консультативной и иной помощи.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7. В Организации, реализующей Программу, должны быть созданы условия для: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повышения квалификации педагогических и руководящих работников (в том числе по их выбору) и их профессионального развития;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консультативной поддержки педагогов и родителей по вопросам инклюзивного образования в случае его организации;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организационно-методического сопровождения процесса реализации Программы, в том числе в плане взаимодействия с социумом.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8. Организация создаёт условия для медицинского сопровождения детей в целях </w:t>
      </w:r>
      <w:r>
        <w:rPr>
          <w:rFonts w:ascii="Times New Roman" w:hAnsi="Times New Roman"/>
          <w:sz w:val="24"/>
          <w:szCs w:val="24"/>
        </w:rPr>
        <w:t>охраны и укрепления их здоровья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Коррекционная работа с детьми с ОВЗ, осваивающими Программу совместно с другими воспитанниками в группах комбинированной направленности, должна осуществляться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 и детей-инвалидов.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Работа с детьми-инвалидами, осваивающими Программу, должна учитывать индивидуальную программу реабилитации инвалида.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9. Организация должна создавать возможности: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для предоставления информации о Программе семье и всем заинтересованным лицам, вовлечённым в образовательный процесс, а также широкой общественности;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«Закон РФ «Об образовании», ст. 41, пп. 1, 2.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для педагогов по поиску, использованию материалов, обеспечивающих реализацию Программы, в том числе в информационной среде;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для обсуждения с родителями (законными представителями) воспитанников вопросов, связанных с реализацией 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B7C">
        <w:rPr>
          <w:rFonts w:ascii="Times New Roman" w:hAnsi="Times New Roman"/>
          <w:sz w:val="24"/>
          <w:szCs w:val="24"/>
        </w:rPr>
        <w:t>Требования к развивающей предметно-пространственной среде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10. Развивающая предметно-пространственная среда 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B7C">
        <w:rPr>
          <w:rFonts w:ascii="Times New Roman" w:hAnsi="Times New Roman"/>
          <w:sz w:val="24"/>
          <w:szCs w:val="24"/>
        </w:rPr>
        <w:t xml:space="preserve">максимальную реализацию образовательного потенциала пространства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Организации (группы, уч</w:t>
      </w:r>
      <w:r>
        <w:rPr>
          <w:rFonts w:ascii="Times New Roman" w:hAnsi="Times New Roman"/>
          <w:sz w:val="24"/>
          <w:szCs w:val="24"/>
        </w:rPr>
        <w:t>астка</w:t>
      </w:r>
      <w:r w:rsidRPr="00855B7C">
        <w:rPr>
          <w:rFonts w:ascii="Times New Roman" w:hAnsi="Times New Roman"/>
          <w:sz w:val="24"/>
          <w:szCs w:val="24"/>
        </w:rPr>
        <w:t xml:space="preserve">)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11. 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12. Развивающая предметно-пространственная среда Организации (дошкольной группы, участка) должна обеспечивать: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реализацию различных образовательных программ, используемых в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образовательном процессе Организации;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в случае организации инклюзивного образования необходимые для него условия;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учёт национально-культурных, климатических условий, в которых осуществляется образовательный процесс.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Участок – территория, прилегающая к Организации или находящаяся на небольшом удалении, представляющая собой открытую зону, приспособленную для реализации Программы.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13. Развивающая предметно-пространственная среда Организации (группы) должна быть содержательно насыщенной, трансформируемой, полифункциональной, вариативной, доступной и безопасной.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B7C">
        <w:rPr>
          <w:rFonts w:ascii="Times New Roman" w:hAnsi="Times New Roman"/>
          <w:sz w:val="24"/>
          <w:szCs w:val="24"/>
        </w:rPr>
        <w:t xml:space="preserve">Образовательное пространство Организации (группы, участка)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двигательную активность, в том числе развитие крупной и мелкой моторики, участие в подвижных играх и соревнованиях;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эмоциональное благополучие детей во взаимодействии с предметно-пространственным окружением;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возможность самовыражения детей.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3) Полифункциональность материалов предполагает: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наличие в Организации (группе)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4) Вариативность среды предполагает: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5) Доступность среды предполагает: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доступность для воспитанников, в том числе детей с ОВЗ и детей-инвалидов, всех помещений Организации, где осуществляется образовательный процесс;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Требования к кадровым условиям реализации 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B7C">
        <w:rPr>
          <w:rFonts w:ascii="Times New Roman" w:hAnsi="Times New Roman"/>
          <w:sz w:val="24"/>
          <w:szCs w:val="24"/>
        </w:rPr>
        <w:t>образовательной программы дошкольного образования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14. Организация должна быть ук</w:t>
      </w:r>
      <w:r>
        <w:rPr>
          <w:rFonts w:ascii="Times New Roman" w:hAnsi="Times New Roman"/>
          <w:sz w:val="24"/>
          <w:szCs w:val="24"/>
        </w:rPr>
        <w:t xml:space="preserve">омплектована квалифицированными </w:t>
      </w:r>
      <w:r w:rsidRPr="00855B7C">
        <w:rPr>
          <w:rFonts w:ascii="Times New Roman" w:hAnsi="Times New Roman"/>
          <w:sz w:val="24"/>
          <w:szCs w:val="24"/>
        </w:rPr>
        <w:t xml:space="preserve">кадрами.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15. Реализация Программы осуществляется: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1) воспитателями в течение всего времени пребывания воспитанников в Организации. Каждая группа должна непрерывно сопровождаться воспитателем или другим педагогом;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2) ин</w:t>
      </w:r>
      <w:r>
        <w:rPr>
          <w:rFonts w:ascii="Times New Roman" w:hAnsi="Times New Roman"/>
          <w:sz w:val="24"/>
          <w:szCs w:val="24"/>
        </w:rPr>
        <w:t>ыми педагогическими работниками</w:t>
      </w:r>
      <w:r w:rsidRPr="00855B7C">
        <w:rPr>
          <w:rFonts w:ascii="Times New Roman" w:hAnsi="Times New Roman"/>
          <w:sz w:val="24"/>
          <w:szCs w:val="24"/>
        </w:rPr>
        <w:t>, соответствующие должности для которых устанавливаются Организацией самостоятельно в зависимости от содержания Программы;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3) в создании условий, необходимых для реализации образовательной программы, принимают участие помощники воспитателя и другие работники.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16. Реализация Программы требует от Организации осуществления управления образовательной деятельностью, методического обеспечения реализации Программы, ведения бухгалтерского учёта, финансово-хозяйственной и хозяйственной деятельности, необходимого медицинского </w:t>
      </w:r>
      <w:r>
        <w:rPr>
          <w:rFonts w:ascii="Times New Roman" w:hAnsi="Times New Roman"/>
          <w:sz w:val="24"/>
          <w:szCs w:val="24"/>
        </w:rPr>
        <w:t>сопровождения</w:t>
      </w:r>
      <w:r w:rsidRPr="00855B7C">
        <w:rPr>
          <w:rFonts w:ascii="Times New Roman" w:hAnsi="Times New Roman"/>
          <w:sz w:val="24"/>
          <w:szCs w:val="24"/>
        </w:rPr>
        <w:t xml:space="preserve">. Для решения этих задач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См. Единый квалификационный справочник.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10 Закон РФ «Об образовании», ст. 41, пп. 1, 2.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17. Реализация программы ИП осуществляется в соответствии с санитарно-эпидемиологическими правилами и нормативами и Требованияминастоящего Стандарта.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Требования к материально-техническим условиям реализацииосновной образовательной программы дошкольного образования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18. Требования к материально-техническим условиям реализации Программы включают: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1) требования, определяемые в соответствии с санитарно-эпидемиологическими правилами и нормативами, в том числе: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к зданиям (помещениям) и участкам Организации (группы);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к водоснабжению, канализации, отоплению и вентиляции зданий (помещения) Организации (группы);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к набору и площадям образовательных помещений, их отделке и оборудованию;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к искусственному и естественному освещению образовательных помещений;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к санитарному состоянию и содержанию помещений;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к оснащению помещений для качественного питания воспитанников;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2) требования, определяемые в соответствии с правилами пожарной безопасности;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3) оснащённость помещений для работы медицинского персонала в </w:t>
      </w:r>
      <w:r>
        <w:rPr>
          <w:rFonts w:ascii="Times New Roman" w:hAnsi="Times New Roman"/>
          <w:sz w:val="24"/>
          <w:szCs w:val="24"/>
        </w:rPr>
        <w:t>Организации.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Требования к финансовым условиям реализации основнойобразовательной программы дошкольного образования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19. Финансовые условия реализации Программы должны: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Настоящее требование относится только к образовательным организациям.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обеспечивать Организации возможность выполнения требований Стандарта к условиям реализации и структуре Программы;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воспитанников;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отражать структуру и объём расходов, необходимых для реализации Программы, а также механизм их формирования.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20. 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данного Стандарта с учётом направленности Программы, категории воспитанников, вида Организации, форм обучения и иных особенностей образовательного процесса и должен быть достаточным и необходимым для осуществления Организацией расходов: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на оплату труда работников, реализующих Программу;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на средства обучения, соответствующие материалы, в том числе расходные, игровое, спортивное, оздоровительное оборудование, инвентарь, оплату услуг связи, в том числе расходов, связанных с подключением к информационной сети Интернет;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●, связанных с дополнительным профессиональным образованием педагогических работников по профилю их деятельности;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иных, связанных с реализацией Программы.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21.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негосударственных организациях осуществляется на основе нормативов финансирования образовательных услуг, обеспечивающих реализацию Программы в соответствии со Стандартом.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22. 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региональными и местными уровнями власти.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23. Финансовое обеспечение реализации Программы бюджетного и/или автономного образовательного учреждения осуществляется исходя из стоимости услуг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Стандарта по каждому виду и направленности образовательных программ с учётом форм обучения в соответствии с ведомственным перечнем услуг. 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24. При составлении проектов бюджетов для планирования бюджетных ассигнований на оказание муниципальных услуг по реализации Программы, составлении бюджетной сметы казённого учреждения, а также для определения объёма субсидий на выполнение муниципальных заданий бюджетным и /или автономным учреждением должны учитываться нормативы финансирования, определяемые органами государственной власти субъектов Российской Федерации,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</w:t>
      </w:r>
      <w:r>
        <w:rPr>
          <w:rFonts w:ascii="Times New Roman" w:hAnsi="Times New Roman"/>
          <w:sz w:val="24"/>
          <w:szCs w:val="24"/>
        </w:rPr>
        <w:t xml:space="preserve">латного дошкольного образования </w:t>
      </w:r>
      <w:r w:rsidRPr="00855B7C">
        <w:rPr>
          <w:rFonts w:ascii="Times New Roman" w:hAnsi="Times New Roman"/>
          <w:sz w:val="24"/>
          <w:szCs w:val="24"/>
        </w:rPr>
        <w:t>в муниципальных дошкольных образовательных организациях.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25. 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направляемых на эти цели.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B7C">
        <w:rPr>
          <w:rFonts w:ascii="Times New Roman" w:hAnsi="Times New Roman"/>
          <w:sz w:val="24"/>
          <w:szCs w:val="24"/>
        </w:rPr>
        <w:t xml:space="preserve"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Программы, должны учитывать требования Стандарта к условиям реализации Программы. </w:t>
      </w:r>
    </w:p>
    <w:p w:rsidR="00B92907" w:rsidRPr="00855B7C" w:rsidRDefault="00B92907" w:rsidP="001543EF">
      <w:pPr>
        <w:ind w:right="459"/>
        <w:jc w:val="center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IV. ТРЕБОВАНИЯ</w:t>
      </w:r>
    </w:p>
    <w:p w:rsidR="00B92907" w:rsidRPr="00855B7C" w:rsidRDefault="00B92907" w:rsidP="001543EF">
      <w:pPr>
        <w:ind w:right="459"/>
        <w:jc w:val="center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К РЕЗУЛЬТАТАМ ОСВОЕНИЯ ОСНОВНОЙ ОБРАЗОВАТЕЛЬНОЙ</w:t>
      </w:r>
    </w:p>
    <w:p w:rsidR="00B92907" w:rsidRPr="00855B7C" w:rsidRDefault="00B92907" w:rsidP="001543EF">
      <w:pPr>
        <w:ind w:right="459"/>
        <w:jc w:val="center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ПРОГРАММЫ ДОШКОЛЬНОГО ОБРАЗОВАНИЯ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2. Целевые ориентиры дошкольного образования определяются </w:t>
      </w:r>
      <w:r>
        <w:rPr>
          <w:rFonts w:ascii="Times New Roman" w:hAnsi="Times New Roman"/>
          <w:sz w:val="24"/>
          <w:szCs w:val="24"/>
        </w:rPr>
        <w:t xml:space="preserve">независимо от форм </w:t>
      </w:r>
      <w:r w:rsidRPr="00855B7C">
        <w:rPr>
          <w:rFonts w:ascii="Times New Roman" w:hAnsi="Times New Roman"/>
          <w:sz w:val="24"/>
          <w:szCs w:val="24"/>
        </w:rPr>
        <w:t xml:space="preserve">реализации Программы, а также от её характера, особенностей развития воспитанников и видов Организации, реализующей Программу.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</w:t>
      </w:r>
      <w:r>
        <w:rPr>
          <w:rFonts w:ascii="Times New Roman" w:hAnsi="Times New Roman"/>
          <w:sz w:val="24"/>
          <w:szCs w:val="24"/>
        </w:rPr>
        <w:t>сти и подготовки воспитанников.</w:t>
      </w:r>
      <w:r w:rsidRPr="00855B7C">
        <w:rPr>
          <w:rFonts w:ascii="Times New Roman" w:hAnsi="Times New Roman"/>
          <w:sz w:val="24"/>
          <w:szCs w:val="24"/>
        </w:rPr>
        <w:t xml:space="preserve"> Освоение Программы не сопровождается проведением промежуточных аттестаций и ито</w:t>
      </w:r>
      <w:r>
        <w:rPr>
          <w:rFonts w:ascii="Times New Roman" w:hAnsi="Times New Roman"/>
          <w:sz w:val="24"/>
          <w:szCs w:val="24"/>
        </w:rPr>
        <w:t>говой аттестации воспитанников.</w:t>
      </w:r>
      <w:r w:rsidRPr="00855B7C">
        <w:rPr>
          <w:rFonts w:ascii="Times New Roman" w:hAnsi="Times New Roman"/>
          <w:sz w:val="24"/>
          <w:szCs w:val="24"/>
        </w:rPr>
        <w:t xml:space="preserve">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РФ,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Закон РФ «Об образовании», ст. 11.2.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Там же, ст. 64.2.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4. Настоящие требования являются ориентирами для: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РФ;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педагогов и администрации Организаций для решения задач: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формирования Программы;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анализа своей профессиональной деятельности;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– взаимодействия с семьями воспитанников;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авторов образовательных программ дошкольного образования;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исследователей при формировании исследовательских программ для изучения характеристик образования детей в возрасте от 2 месяцев до 8 лет;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РФ;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широкой общественности.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5. Целевые ориентиры не могут служить непосредственным основанием при решении управленческих задач, включая: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аттестацию педагогических кадров;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● оценку качества образования;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распределение стимулирующего фонда оплаты труда работников Организации.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6.К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ребёнок способен к волевым усилиям в разных видах деятельности, преодолевать сиюминутные побуждения, доводить до конца начатое дело. 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● 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Программы15 настоящие целевые ориентиры предполагают формирование у детей дошкольного возраста пред</w:t>
      </w:r>
      <w:r>
        <w:rPr>
          <w:rFonts w:ascii="Times New Roman" w:hAnsi="Times New Roman"/>
          <w:sz w:val="24"/>
          <w:szCs w:val="24"/>
        </w:rPr>
        <w:t xml:space="preserve">посылок учебной деятельности на </w:t>
      </w:r>
      <w:r w:rsidRPr="00855B7C">
        <w:rPr>
          <w:rFonts w:ascii="Times New Roman" w:hAnsi="Times New Roman"/>
          <w:sz w:val="24"/>
          <w:szCs w:val="24"/>
        </w:rPr>
        <w:t>этапе завершения ими дошкольного образования.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 xml:space="preserve">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 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9. Освоение основной образовательной программы не сопровождается проведением промежуточных и итоговой аттестаций воспитанников.</w:t>
      </w:r>
    </w:p>
    <w:p w:rsidR="00B92907" w:rsidRPr="00855B7C" w:rsidRDefault="00B92907" w:rsidP="0042229A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855B7C">
        <w:rPr>
          <w:rFonts w:ascii="Times New Roman" w:hAnsi="Times New Roman"/>
          <w:sz w:val="24"/>
          <w:szCs w:val="24"/>
        </w:rPr>
        <w:t>Требования к условиям реализации Программы настоящего Стандарта.</w:t>
      </w:r>
    </w:p>
    <w:sectPr w:rsidR="00B92907" w:rsidRPr="00855B7C" w:rsidSect="00855B7C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B7C"/>
    <w:rsid w:val="0000328C"/>
    <w:rsid w:val="00151C7F"/>
    <w:rsid w:val="001543EF"/>
    <w:rsid w:val="002E0C73"/>
    <w:rsid w:val="0042229A"/>
    <w:rsid w:val="004A70AD"/>
    <w:rsid w:val="00630D53"/>
    <w:rsid w:val="00717EC7"/>
    <w:rsid w:val="00855B7C"/>
    <w:rsid w:val="00A91C90"/>
    <w:rsid w:val="00B92907"/>
    <w:rsid w:val="00BD08EB"/>
    <w:rsid w:val="00CE0CD4"/>
    <w:rsid w:val="00CE2255"/>
    <w:rsid w:val="00D8780B"/>
    <w:rsid w:val="00DB2CF6"/>
    <w:rsid w:val="00E322A6"/>
    <w:rsid w:val="00E32AA3"/>
    <w:rsid w:val="00EE6A8A"/>
    <w:rsid w:val="00F4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20</Pages>
  <Words>7183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</cp:lastModifiedBy>
  <cp:revision>6</cp:revision>
  <cp:lastPrinted>2013-09-30T12:43:00Z</cp:lastPrinted>
  <dcterms:created xsi:type="dcterms:W3CDTF">2013-09-27T14:31:00Z</dcterms:created>
  <dcterms:modified xsi:type="dcterms:W3CDTF">2014-11-12T11:54:00Z</dcterms:modified>
</cp:coreProperties>
</file>